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4437" w14:textId="77777777" w:rsidR="006B55AA" w:rsidRDefault="006B55AA" w:rsidP="006B55AA">
      <w:pPr>
        <w:tabs>
          <w:tab w:val="center" w:pos="2268"/>
          <w:tab w:val="center" w:pos="6804"/>
        </w:tabs>
        <w:spacing w:line="276" w:lineRule="auto"/>
        <w:contextualSpacing/>
        <w:jc w:val="right"/>
        <w:rPr>
          <w:rStyle w:val="Wyrnieniedelikatne"/>
          <w:i w:val="0"/>
        </w:rPr>
      </w:pPr>
    </w:p>
    <w:p w14:paraId="10545BB9" w14:textId="06477DAF" w:rsidR="00E10445" w:rsidRPr="006B55AA" w:rsidRDefault="006B55AA" w:rsidP="006B55AA">
      <w:pPr>
        <w:tabs>
          <w:tab w:val="center" w:pos="2268"/>
          <w:tab w:val="center" w:pos="6804"/>
        </w:tabs>
        <w:spacing w:line="276" w:lineRule="auto"/>
        <w:contextualSpacing/>
        <w:jc w:val="right"/>
        <w:rPr>
          <w:rStyle w:val="Wyrnieniedelikatne"/>
          <w:i w:val="0"/>
        </w:rPr>
      </w:pPr>
      <w:r w:rsidRPr="006B55AA">
        <w:rPr>
          <w:rStyle w:val="Wyrnieniedelikatne"/>
          <w:i w:val="0"/>
        </w:rPr>
        <w:t>Załącznik nr 2 do umowy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E10445" w:rsidRPr="00E10445" w14:paraId="49CB700B" w14:textId="77777777">
        <w:trPr>
          <w:tblHeader/>
        </w:trPr>
        <w:tc>
          <w:tcPr>
            <w:tcW w:w="1838" w:type="dxa"/>
            <w:hideMark/>
          </w:tcPr>
          <w:p w14:paraId="0F4F7FF5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Beneficjent:</w:t>
            </w:r>
          </w:p>
        </w:tc>
        <w:tc>
          <w:tcPr>
            <w:tcW w:w="7172" w:type="dxa"/>
            <w:hideMark/>
          </w:tcPr>
          <w:p w14:paraId="77EC92DF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Miasto i Gmina Pleszew</w:t>
            </w:r>
          </w:p>
        </w:tc>
      </w:tr>
      <w:tr w:rsidR="00E10445" w:rsidRPr="00E10445" w14:paraId="6409B377" w14:textId="77777777">
        <w:tc>
          <w:tcPr>
            <w:tcW w:w="1838" w:type="dxa"/>
            <w:hideMark/>
          </w:tcPr>
          <w:p w14:paraId="1C9639BA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Nr projektu:</w:t>
            </w:r>
          </w:p>
        </w:tc>
        <w:tc>
          <w:tcPr>
            <w:tcW w:w="7172" w:type="dxa"/>
            <w:hideMark/>
          </w:tcPr>
          <w:p w14:paraId="4A316558" w14:textId="059E9D36" w:rsidR="00E10445" w:rsidRPr="00E10445" w:rsidRDefault="00E10445" w:rsidP="000E0837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FEWP.0</w:t>
            </w:r>
            <w:r w:rsidR="000E0837">
              <w:rPr>
                <w:rFonts w:eastAsia="Aptos" w:cs="Aptos"/>
                <w:b/>
                <w:bCs/>
                <w:lang w:eastAsia="pl-PL"/>
              </w:rPr>
              <w:t>6</w:t>
            </w:r>
            <w:r w:rsidRPr="00E10445">
              <w:rPr>
                <w:rFonts w:eastAsia="Aptos" w:cs="Aptos"/>
                <w:b/>
                <w:bCs/>
                <w:lang w:eastAsia="pl-PL"/>
              </w:rPr>
              <w:t>.0</w:t>
            </w:r>
            <w:r w:rsidR="000E0837">
              <w:rPr>
                <w:rFonts w:eastAsia="Aptos" w:cs="Aptos"/>
                <w:b/>
                <w:bCs/>
                <w:lang w:eastAsia="pl-PL"/>
              </w:rPr>
              <w:t>8</w:t>
            </w:r>
            <w:r w:rsidRPr="00E10445">
              <w:rPr>
                <w:rFonts w:eastAsia="Aptos" w:cs="Aptos"/>
                <w:b/>
                <w:bCs/>
                <w:lang w:eastAsia="pl-PL"/>
              </w:rPr>
              <w:t>-IZ.00-00</w:t>
            </w:r>
            <w:r w:rsidR="000E0837">
              <w:rPr>
                <w:rFonts w:eastAsia="Aptos" w:cs="Aptos"/>
                <w:b/>
                <w:bCs/>
                <w:lang w:eastAsia="pl-PL"/>
              </w:rPr>
              <w:t>15</w:t>
            </w:r>
            <w:r w:rsidRPr="00E10445">
              <w:rPr>
                <w:rFonts w:eastAsia="Aptos" w:cs="Aptos"/>
                <w:b/>
                <w:bCs/>
                <w:lang w:eastAsia="pl-PL"/>
              </w:rPr>
              <w:t>/25</w:t>
            </w:r>
          </w:p>
        </w:tc>
      </w:tr>
      <w:tr w:rsidR="00E10445" w:rsidRPr="00E10445" w14:paraId="4DB5E5C6" w14:textId="77777777">
        <w:tc>
          <w:tcPr>
            <w:tcW w:w="1838" w:type="dxa"/>
            <w:hideMark/>
          </w:tcPr>
          <w:p w14:paraId="6336B58B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Tytuł projektu:</w:t>
            </w:r>
          </w:p>
        </w:tc>
        <w:tc>
          <w:tcPr>
            <w:tcW w:w="7172" w:type="dxa"/>
            <w:hideMark/>
          </w:tcPr>
          <w:p w14:paraId="44DF831E" w14:textId="07166CD6" w:rsidR="00E10445" w:rsidRPr="00E10445" w:rsidRDefault="000E0837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>
              <w:rPr>
                <w:rFonts w:eastAsia="Aptos" w:cs="Aptos"/>
                <w:b/>
                <w:bCs/>
                <w:lang w:eastAsia="pl-PL"/>
              </w:rPr>
              <w:t>„Rozwój edukacji i kształcenia w Mieście i Gminie Pleszew”</w:t>
            </w:r>
          </w:p>
        </w:tc>
      </w:tr>
    </w:tbl>
    <w:p w14:paraId="701A4DCF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p w14:paraId="3C27E753" w14:textId="77777777" w:rsidR="00E10445" w:rsidRPr="00E10445" w:rsidRDefault="00E10445" w:rsidP="00E10445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="Times New Roman" w:hAnsi="Aptos" w:cs="Aptos"/>
          <w:b/>
          <w:bCs/>
          <w:sz w:val="28"/>
          <w:szCs w:val="18"/>
        </w:rPr>
      </w:pPr>
      <w:r w:rsidRPr="00E10445">
        <w:rPr>
          <w:rFonts w:ascii="Aptos" w:eastAsia="Times New Roman" w:hAnsi="Aptos" w:cs="Aptos"/>
          <w:b/>
          <w:bCs/>
          <w:sz w:val="28"/>
          <w:szCs w:val="18"/>
        </w:rPr>
        <w:t>Harmonogram wsparcia w ramach projektu</w:t>
      </w:r>
    </w:p>
    <w:p w14:paraId="61E22EFF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tbl>
      <w:tblPr>
        <w:tblStyle w:val="TableGrid1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E10445" w:rsidRPr="00E10445" w14:paraId="067FA458" w14:textId="77777777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D31D04B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Aptos" w:cs="Aptos"/>
                <w:b/>
                <w:sz w:val="24"/>
                <w:lang w:eastAsia="pl-PL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10970D" w14:textId="31199C0C" w:rsidR="00E10445" w:rsidRPr="00E10445" w:rsidRDefault="00B817DC" w:rsidP="000E0837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Zespół Szkół Publicznych w</w:t>
            </w:r>
            <w:r w:rsidR="00020E81">
              <w:rPr>
                <w:rFonts w:eastAsia="Aptos" w:cs="Aptos"/>
                <w:b/>
                <w:sz w:val="24"/>
                <w:lang w:eastAsia="pl-PL"/>
              </w:rPr>
              <w:t xml:space="preserve"> Lenartowicach</w:t>
            </w:r>
          </w:p>
        </w:tc>
      </w:tr>
      <w:tr w:rsidR="00E10445" w:rsidRPr="00E10445" w14:paraId="7F7288B1" w14:textId="77777777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hideMark/>
          </w:tcPr>
          <w:p w14:paraId="69D0768B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D60A3A2" w14:textId="7FE033EC" w:rsidR="00E10445" w:rsidRPr="00E10445" w:rsidRDefault="00020E81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 xml:space="preserve">Lenartowice 59 63-300 Pleszew </w:t>
            </w:r>
          </w:p>
        </w:tc>
      </w:tr>
      <w:tr w:rsidR="00E10445" w:rsidRPr="00E10445" w14:paraId="160C686E" w14:textId="7777777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14:paraId="67F2DE77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B4D7849" w14:textId="24455893" w:rsidR="00E10445" w:rsidRPr="00E10445" w:rsidRDefault="00020E81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Warsztaty zasady zdrowego odżywiania</w:t>
            </w:r>
          </w:p>
        </w:tc>
      </w:tr>
      <w:tr w:rsidR="00E10445" w:rsidRPr="00E10445" w14:paraId="5E3C67F8" w14:textId="7777777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hideMark/>
          </w:tcPr>
          <w:p w14:paraId="750F0A9E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D173440" w14:textId="6A72BB8B" w:rsidR="00E10445" w:rsidRPr="00E10445" w:rsidRDefault="00020E81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 xml:space="preserve">Natalia Witczak </w:t>
            </w:r>
          </w:p>
        </w:tc>
      </w:tr>
      <w:tr w:rsidR="00E10445" w:rsidRPr="00E10445" w14:paraId="44E8D026" w14:textId="7777777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14:paraId="4E6D8470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A7E9361" w14:textId="6F4B72F6" w:rsidR="00E10445" w:rsidRPr="00E10445" w:rsidRDefault="000E0837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15</w:t>
            </w:r>
          </w:p>
        </w:tc>
      </w:tr>
      <w:tr w:rsidR="00E10445" w:rsidRPr="00E10445" w14:paraId="7338E4F0" w14:textId="77777777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32860877" w14:textId="77777777" w:rsidR="00E10445" w:rsidRPr="00E10445" w:rsidRDefault="00E10445" w:rsidP="00E10445">
            <w:pPr>
              <w:ind w:left="2"/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5AFF7BB8" w14:textId="77777777" w:rsidR="00E10445" w:rsidRPr="00E10445" w:rsidRDefault="00E10445" w:rsidP="00E10445">
            <w:pPr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163A2E6B" w14:textId="77777777" w:rsidR="00E10445" w:rsidRPr="00E10445" w:rsidRDefault="00E10445" w:rsidP="00E10445">
            <w:pPr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511379EA" w14:textId="77777777" w:rsidR="00E10445" w:rsidRPr="00E10445" w:rsidRDefault="00E10445" w:rsidP="00E10445">
            <w:pPr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Aptos" w:cs="Aptos"/>
                <w:b/>
                <w:sz w:val="24"/>
                <w:lang w:eastAsia="pl-PL"/>
              </w:rPr>
              <w:t>Uwagi</w:t>
            </w:r>
          </w:p>
        </w:tc>
      </w:tr>
      <w:tr w:rsidR="00020E81" w:rsidRPr="00E10445" w14:paraId="5E9934E5" w14:textId="77777777" w:rsidTr="00C63C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AB5A91" w14:textId="3B332DAC" w:rsidR="00020E81" w:rsidRPr="00E10445" w:rsidRDefault="003F6E7F" w:rsidP="00A57264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020E81">
              <w:rPr>
                <w:rFonts w:ascii="Times New Roman" w:hAnsi="Times New Roman"/>
                <w:sz w:val="28"/>
                <w:szCs w:val="28"/>
              </w:rPr>
              <w:t>.09.2026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BE49BC" w14:textId="3CD2F924" w:rsidR="00020E81" w:rsidRPr="00E10445" w:rsidRDefault="00020E81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 w:rsidRPr="00863EBD">
              <w:rPr>
                <w:rFonts w:eastAsia="Aptos" w:cs="Aptos"/>
                <w:kern w:val="2"/>
                <w:sz w:val="24"/>
                <w14:ligatures w14:val="standardContextual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81FA211" w14:textId="227D1C3D" w:rsidR="00020E81" w:rsidRPr="00E10445" w:rsidRDefault="00E73FED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kern w:val="2"/>
                <w:sz w:val="24"/>
                <w14:ligatures w14:val="standardContextual"/>
              </w:rPr>
              <w:t>15:10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9927D1" w14:textId="08958F7E" w:rsidR="00020E81" w:rsidRPr="00E10445" w:rsidRDefault="00020E81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020E81" w:rsidRPr="00E10445" w14:paraId="75B316BE" w14:textId="77777777" w:rsidTr="00935280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8F2955" w14:textId="0AA7928F" w:rsidR="00020E81" w:rsidRPr="00E10445" w:rsidRDefault="00020E81" w:rsidP="00A57264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3F6E7F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.09.2026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316A30" w14:textId="6F261F8F" w:rsidR="00020E81" w:rsidRPr="00E10445" w:rsidRDefault="00020E81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 w:rsidRPr="00863EBD">
              <w:rPr>
                <w:rFonts w:eastAsia="Aptos" w:cs="Aptos"/>
                <w:kern w:val="2"/>
                <w:sz w:val="24"/>
                <w14:ligatures w14:val="standardContextual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C371C7" w14:textId="1A475166" w:rsidR="00020E81" w:rsidRPr="00E10445" w:rsidRDefault="00E73FED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kern w:val="2"/>
                <w:sz w:val="24"/>
                <w14:ligatures w14:val="standardContextual"/>
              </w:rPr>
              <w:t>15:10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F0BDED" w14:textId="6CAE7C1C" w:rsidR="00020E81" w:rsidRPr="00E10445" w:rsidRDefault="00020E81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020E81" w:rsidRPr="00E10445" w14:paraId="1F6F2F49" w14:textId="77777777" w:rsidTr="00935280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7C7BB8" w14:textId="7C035AC1" w:rsidR="00020E81" w:rsidRPr="00E10445" w:rsidRDefault="003F6E7F" w:rsidP="00A57264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020E81">
              <w:rPr>
                <w:rFonts w:ascii="Times New Roman" w:hAnsi="Times New Roman"/>
                <w:sz w:val="28"/>
                <w:szCs w:val="28"/>
              </w:rPr>
              <w:t>.09.2026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CA3360F" w14:textId="1D07BEEF" w:rsidR="00020E81" w:rsidRPr="00E10445" w:rsidRDefault="00020E81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 w:rsidRPr="00863EBD">
              <w:rPr>
                <w:rFonts w:eastAsia="Aptos" w:cs="Aptos"/>
                <w:kern w:val="2"/>
                <w:sz w:val="24"/>
                <w14:ligatures w14:val="standardContextual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5DACCD" w14:textId="09EE0048" w:rsidR="00020E81" w:rsidRPr="00E10445" w:rsidRDefault="00E73FED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kern w:val="2"/>
                <w:sz w:val="24"/>
                <w14:ligatures w14:val="standardContextual"/>
              </w:rPr>
              <w:t>15:10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BAF5AA" w14:textId="7CDC25DF" w:rsidR="00020E81" w:rsidRPr="00E10445" w:rsidRDefault="00020E81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020E81" w:rsidRPr="00E10445" w14:paraId="75DE2294" w14:textId="77777777" w:rsidTr="00C63C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75C3AA" w14:textId="2F06B5E5" w:rsidR="00020E81" w:rsidRPr="00E10445" w:rsidRDefault="003F6E7F" w:rsidP="00A57264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020E81">
              <w:rPr>
                <w:rFonts w:ascii="Times New Roman" w:hAnsi="Times New Roman"/>
                <w:sz w:val="28"/>
                <w:szCs w:val="28"/>
              </w:rPr>
              <w:t>.09.2026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BDFFBF4" w14:textId="787026AE" w:rsidR="00020E81" w:rsidRPr="00E10445" w:rsidRDefault="00020E81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 w:rsidRPr="00863EBD">
              <w:rPr>
                <w:rFonts w:eastAsia="Aptos" w:cs="Aptos"/>
                <w:kern w:val="2"/>
                <w:sz w:val="24"/>
                <w14:ligatures w14:val="standardContextual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D1A1C2" w14:textId="0C254413" w:rsidR="00020E81" w:rsidRPr="00E10445" w:rsidRDefault="00E73FED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kern w:val="2"/>
                <w:sz w:val="24"/>
                <w14:ligatures w14:val="standardContextual"/>
              </w:rPr>
              <w:t>15:10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377708" w14:textId="0C993DB3" w:rsidR="00020E81" w:rsidRPr="00E10445" w:rsidRDefault="00020E81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020E81" w:rsidRPr="00E10445" w14:paraId="3C1DA3B7" w14:textId="77777777" w:rsidTr="00C63C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E17C34" w14:textId="0D0B7B9C" w:rsidR="00020E81" w:rsidRPr="00E10445" w:rsidRDefault="003F6E7F" w:rsidP="003F6E7F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</w:t>
            </w:r>
            <w:r w:rsidR="00020E81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666BB39" w14:textId="77683D47" w:rsidR="00020E81" w:rsidRPr="00E10445" w:rsidRDefault="00020E81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 w:rsidRPr="00863EBD">
              <w:rPr>
                <w:rFonts w:eastAsia="Aptos" w:cs="Aptos"/>
                <w:kern w:val="2"/>
                <w:sz w:val="24"/>
                <w14:ligatures w14:val="standardContextual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29357F" w14:textId="188F5FE3" w:rsidR="00020E81" w:rsidRPr="00E10445" w:rsidRDefault="00E73FED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kern w:val="2"/>
                <w:sz w:val="24"/>
                <w14:ligatures w14:val="standardContextual"/>
              </w:rPr>
              <w:t>15:10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F64765" w14:textId="78F9394F" w:rsidR="00020E81" w:rsidRPr="00E10445" w:rsidRDefault="00020E81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020E81" w:rsidRPr="00E10445" w14:paraId="5AF4A0B5" w14:textId="77777777" w:rsidTr="00C63C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1E7BE5" w14:textId="69507B24" w:rsidR="00020E81" w:rsidRPr="00E10445" w:rsidRDefault="003F6E7F" w:rsidP="00A57264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22.09</w:t>
            </w:r>
            <w:r w:rsidR="00020E81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483E6EC" w14:textId="2BABA911" w:rsidR="00020E81" w:rsidRPr="00E10445" w:rsidRDefault="00020E81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 w:rsidRPr="00863EBD">
              <w:rPr>
                <w:rFonts w:eastAsia="Aptos" w:cs="Aptos"/>
                <w:kern w:val="2"/>
                <w:sz w:val="24"/>
                <w14:ligatures w14:val="standardContextual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3EA055" w14:textId="1DF92D47" w:rsidR="00020E81" w:rsidRPr="00E10445" w:rsidRDefault="00E73FED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kern w:val="2"/>
                <w:sz w:val="24"/>
                <w14:ligatures w14:val="standardContextual"/>
              </w:rPr>
              <w:t>15:10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499CA59" w14:textId="2B5A709F" w:rsidR="00020E81" w:rsidRPr="00E10445" w:rsidRDefault="00020E81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2C55CA" w:rsidRPr="00E10445" w14:paraId="64297BCD" w14:textId="77777777" w:rsidTr="00C63C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E0A18F" w14:textId="39203931" w:rsidR="002C55CA" w:rsidRDefault="003F6E7F" w:rsidP="00A572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DD4A75">
              <w:rPr>
                <w:rFonts w:ascii="Times New Roman" w:hAnsi="Times New Roman"/>
                <w:sz w:val="28"/>
                <w:szCs w:val="28"/>
              </w:rPr>
              <w:t>.09</w:t>
            </w:r>
            <w:r w:rsidR="002C55CA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A2B61A" w14:textId="17945A6D" w:rsidR="002C55CA" w:rsidRPr="00863EBD" w:rsidRDefault="002C55CA" w:rsidP="00E10445">
            <w:pPr>
              <w:jc w:val="center"/>
              <w:rPr>
                <w:rFonts w:eastAsia="Aptos" w:cs="Aptos"/>
                <w:sz w:val="24"/>
              </w:rPr>
            </w:pPr>
            <w:r w:rsidRPr="00863EBD">
              <w:rPr>
                <w:rFonts w:eastAsia="Aptos" w:cs="Aptos"/>
                <w:kern w:val="2"/>
                <w:sz w:val="24"/>
                <w14:ligatures w14:val="standardContextual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230E467" w14:textId="64CC1BDE" w:rsidR="002C55CA" w:rsidRPr="00863EBD" w:rsidRDefault="00E73FED" w:rsidP="00E10445">
            <w:pPr>
              <w:jc w:val="center"/>
              <w:rPr>
                <w:rFonts w:eastAsia="Aptos" w:cs="Aptos"/>
                <w:sz w:val="24"/>
              </w:rPr>
            </w:pPr>
            <w:r>
              <w:rPr>
                <w:rFonts w:eastAsia="Aptos" w:cs="Aptos"/>
                <w:kern w:val="2"/>
                <w:sz w:val="24"/>
                <w14:ligatures w14:val="standardContextual"/>
              </w:rPr>
              <w:t>15:10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8B71EE8" w14:textId="5E9A70F1" w:rsidR="002C55CA" w:rsidRPr="00863EBD" w:rsidRDefault="002C55CA" w:rsidP="00E10445">
            <w:pPr>
              <w:ind w:right="2"/>
              <w:rPr>
                <w:rFonts w:eastAsia="Aptos" w:cs="Aptos"/>
                <w:sz w:val="24"/>
              </w:rPr>
            </w:pPr>
          </w:p>
        </w:tc>
      </w:tr>
      <w:tr w:rsidR="002C55CA" w:rsidRPr="00E10445" w14:paraId="7ECCB57A" w14:textId="77777777" w:rsidTr="00935280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C61A90" w14:textId="55967980" w:rsidR="002C55CA" w:rsidRPr="00E10445" w:rsidRDefault="00DD4A75" w:rsidP="00A57264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</w:t>
            </w:r>
            <w:r w:rsidR="002C55CA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BF60C35" w14:textId="54D1F013" w:rsidR="002C55CA" w:rsidRPr="00E10445" w:rsidRDefault="002C55CA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kern w:val="2"/>
                <w:sz w:val="24"/>
                <w14:ligatures w14:val="standardContextual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93F3DDF" w14:textId="783EE8ED" w:rsidR="002C55CA" w:rsidRPr="00E10445" w:rsidRDefault="00E73FED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kern w:val="2"/>
                <w:sz w:val="24"/>
                <w14:ligatures w14:val="standardContextual"/>
              </w:rPr>
              <w:t>15:10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356E13" w14:textId="7D5DF1BE" w:rsidR="002C55CA" w:rsidRPr="00E10445" w:rsidRDefault="002C55CA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2C55CA" w:rsidRPr="00E10445" w14:paraId="6FE04C9B" w14:textId="77777777" w:rsidTr="00935280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3710E4" w14:textId="1601AC6A" w:rsidR="002C55CA" w:rsidRDefault="00DD4A75" w:rsidP="00A572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</w:t>
            </w:r>
            <w:r w:rsidR="002C55CA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68FEF32" w14:textId="7966A26E" w:rsidR="002C55CA" w:rsidRDefault="002C55CA" w:rsidP="00E10445">
            <w:pPr>
              <w:jc w:val="center"/>
              <w:rPr>
                <w:rFonts w:eastAsia="Aptos" w:cs="Aptos"/>
                <w:sz w:val="24"/>
              </w:rPr>
            </w:pPr>
            <w:r w:rsidRPr="00863EBD">
              <w:rPr>
                <w:rFonts w:eastAsia="Aptos" w:cs="Aptos"/>
                <w:kern w:val="2"/>
                <w:sz w:val="24"/>
                <w14:ligatures w14:val="standardContextual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AD80817" w14:textId="7DD5F4CD" w:rsidR="002C55CA" w:rsidRDefault="00E73FED" w:rsidP="00E10445">
            <w:pPr>
              <w:jc w:val="center"/>
              <w:rPr>
                <w:rFonts w:eastAsia="Aptos" w:cs="Aptos"/>
                <w:sz w:val="24"/>
              </w:rPr>
            </w:pPr>
            <w:r>
              <w:rPr>
                <w:rFonts w:eastAsia="Aptos" w:cs="Aptos"/>
                <w:kern w:val="2"/>
                <w:sz w:val="24"/>
                <w14:ligatures w14:val="standardContextual"/>
              </w:rPr>
              <w:t>15:10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CBB134D" w14:textId="1F85F66C" w:rsidR="002C55CA" w:rsidRPr="00863EBD" w:rsidRDefault="002C55CA" w:rsidP="00E10445">
            <w:pPr>
              <w:ind w:right="2"/>
              <w:rPr>
                <w:rFonts w:eastAsia="Aptos" w:cs="Aptos"/>
                <w:sz w:val="24"/>
              </w:rPr>
            </w:pPr>
          </w:p>
        </w:tc>
      </w:tr>
      <w:tr w:rsidR="002C55CA" w:rsidRPr="00E10445" w14:paraId="0FCC2300" w14:textId="77777777" w:rsidTr="00C63C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5AFCB7" w14:textId="32D03CC9" w:rsidR="002C55CA" w:rsidRPr="00E10445" w:rsidRDefault="00DD4A75" w:rsidP="00A57264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2C55CA">
              <w:rPr>
                <w:rFonts w:ascii="Times New Roman" w:hAnsi="Times New Roman"/>
                <w:sz w:val="28"/>
                <w:szCs w:val="28"/>
              </w:rPr>
              <w:t>.10.2026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9DA177" w14:textId="15EC6FCB" w:rsidR="002C55CA" w:rsidRPr="00E10445" w:rsidRDefault="002C55CA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 w:rsidRPr="00863EBD">
              <w:rPr>
                <w:rFonts w:eastAsia="Aptos" w:cs="Aptos"/>
                <w:kern w:val="2"/>
                <w:sz w:val="24"/>
                <w14:ligatures w14:val="standardContextual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14839C8" w14:textId="07C8E4F4" w:rsidR="002C55CA" w:rsidRPr="00E10445" w:rsidRDefault="00E73FED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kern w:val="2"/>
                <w:sz w:val="24"/>
                <w14:ligatures w14:val="standardContextual"/>
              </w:rPr>
              <w:t>15:10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D888C" w14:textId="0A039F75" w:rsidR="002C55CA" w:rsidRPr="00E10445" w:rsidRDefault="002C55CA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2C55CA" w:rsidRPr="00E10445" w14:paraId="397DBC60" w14:textId="77777777" w:rsidTr="00C63C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0EE686" w14:textId="3F6DC8B7" w:rsidR="002C55CA" w:rsidRDefault="00DD4A75" w:rsidP="00A572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C55CA">
              <w:rPr>
                <w:rFonts w:ascii="Times New Roman" w:hAnsi="Times New Roman"/>
                <w:sz w:val="28"/>
                <w:szCs w:val="28"/>
              </w:rPr>
              <w:t>3.10.2026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E8C1A" w14:textId="1BE9C14B" w:rsidR="002C55CA" w:rsidRPr="00863EBD" w:rsidRDefault="002C55CA" w:rsidP="00E10445">
            <w:pPr>
              <w:jc w:val="center"/>
              <w:rPr>
                <w:rFonts w:eastAsia="Aptos" w:cs="Aptos"/>
                <w:sz w:val="24"/>
              </w:rPr>
            </w:pPr>
            <w:r w:rsidRPr="00863EBD">
              <w:rPr>
                <w:rFonts w:eastAsia="Aptos" w:cs="Aptos"/>
                <w:kern w:val="2"/>
                <w:sz w:val="24"/>
                <w14:ligatures w14:val="standardContextual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E41B117" w14:textId="14457644" w:rsidR="002C55CA" w:rsidRPr="00863EBD" w:rsidRDefault="00E73FED" w:rsidP="00E10445">
            <w:pPr>
              <w:jc w:val="center"/>
              <w:rPr>
                <w:rFonts w:eastAsia="Aptos" w:cs="Aptos"/>
                <w:sz w:val="24"/>
              </w:rPr>
            </w:pPr>
            <w:r>
              <w:rPr>
                <w:rFonts w:eastAsia="Aptos" w:cs="Aptos"/>
                <w:kern w:val="2"/>
                <w:sz w:val="24"/>
                <w14:ligatures w14:val="standardContextual"/>
              </w:rPr>
              <w:t>15:10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9338B8F" w14:textId="4CC3D6C8" w:rsidR="002C55CA" w:rsidRPr="00863EBD" w:rsidRDefault="002C55CA" w:rsidP="00E10445">
            <w:pPr>
              <w:ind w:right="2"/>
              <w:rPr>
                <w:rFonts w:eastAsia="Aptos" w:cs="Aptos"/>
                <w:sz w:val="24"/>
              </w:rPr>
            </w:pPr>
          </w:p>
        </w:tc>
      </w:tr>
      <w:tr w:rsidR="002C55CA" w:rsidRPr="00E10445" w14:paraId="02F90283" w14:textId="77777777" w:rsidTr="00F432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ECAE21F" w14:textId="46D93093" w:rsidR="002C55CA" w:rsidRPr="00E10445" w:rsidRDefault="00DD4A75" w:rsidP="00A57264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2C55CA">
              <w:rPr>
                <w:rFonts w:ascii="Times New Roman" w:hAnsi="Times New Roman"/>
                <w:sz w:val="28"/>
                <w:szCs w:val="28"/>
              </w:rPr>
              <w:t>.10.2026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851732F" w14:textId="78EC63FA" w:rsidR="002C55CA" w:rsidRPr="00E10445" w:rsidRDefault="002C55CA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 w:rsidRPr="00863EBD">
              <w:rPr>
                <w:rFonts w:eastAsia="Aptos" w:cs="Aptos"/>
                <w:kern w:val="2"/>
                <w:sz w:val="24"/>
                <w14:ligatures w14:val="standardContextual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7BCCD8F" w14:textId="6B2B572C" w:rsidR="002C55CA" w:rsidRPr="00E10445" w:rsidRDefault="00E73FED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kern w:val="2"/>
                <w:sz w:val="24"/>
                <w14:ligatures w14:val="standardContextual"/>
              </w:rPr>
              <w:t>15:10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26A79D" w14:textId="473C8C15" w:rsidR="002C55CA" w:rsidRPr="00E10445" w:rsidRDefault="002C55CA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2C55CA" w:rsidRPr="00E10445" w14:paraId="596C8440" w14:textId="77777777" w:rsidTr="00F4326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E21237" w14:textId="180709DE" w:rsidR="002C55CA" w:rsidRPr="00E10445" w:rsidRDefault="00DD4A75" w:rsidP="00A57264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21.10</w:t>
            </w:r>
            <w:r w:rsidR="002C55CA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E18B6A" w14:textId="4A5F54B9" w:rsidR="002C55CA" w:rsidRPr="00E10445" w:rsidRDefault="002C55CA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 w:rsidRPr="00863EBD">
              <w:rPr>
                <w:rFonts w:eastAsia="Aptos" w:cs="Aptos"/>
                <w:kern w:val="2"/>
                <w:sz w:val="24"/>
                <w14:ligatures w14:val="standardContextual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3AE64A2" w14:textId="0B4C6F50" w:rsidR="002C55CA" w:rsidRPr="00E10445" w:rsidRDefault="00E73FED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kern w:val="2"/>
                <w:sz w:val="24"/>
                <w14:ligatures w14:val="standardContextual"/>
              </w:rPr>
              <w:t>15:10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576FE4" w14:textId="66C65C60" w:rsidR="002C55CA" w:rsidRPr="00E10445" w:rsidRDefault="002C55CA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2C55CA" w:rsidRPr="00E10445" w14:paraId="309565E6" w14:textId="77777777" w:rsidTr="008E7DC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A6680E" w14:textId="43504FDE" w:rsidR="002C55CA" w:rsidRDefault="00DD4A75" w:rsidP="00A572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27.10</w:t>
            </w:r>
            <w:r w:rsidR="002C55CA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3F2E2B7" w14:textId="3DC4C30B" w:rsidR="002C55CA" w:rsidRPr="00863EBD" w:rsidRDefault="002C55CA" w:rsidP="00E10445">
            <w:pPr>
              <w:jc w:val="center"/>
              <w:rPr>
                <w:rFonts w:eastAsia="Aptos" w:cs="Aptos"/>
                <w:sz w:val="24"/>
              </w:rPr>
            </w:pPr>
            <w:r w:rsidRPr="00863EBD">
              <w:rPr>
                <w:rFonts w:eastAsia="Aptos" w:cs="Aptos"/>
                <w:kern w:val="2"/>
                <w:sz w:val="24"/>
                <w14:ligatures w14:val="standardContextual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7F04319" w14:textId="1F761219" w:rsidR="002C55CA" w:rsidRPr="00863EBD" w:rsidRDefault="00E73FED" w:rsidP="00E10445">
            <w:pPr>
              <w:jc w:val="center"/>
              <w:rPr>
                <w:rFonts w:eastAsia="Aptos" w:cs="Aptos"/>
                <w:sz w:val="24"/>
              </w:rPr>
            </w:pPr>
            <w:r>
              <w:rPr>
                <w:rFonts w:eastAsia="Aptos" w:cs="Aptos"/>
                <w:kern w:val="2"/>
                <w:sz w:val="24"/>
                <w14:ligatures w14:val="standardContextual"/>
              </w:rPr>
              <w:t>15:10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74AEDE7" w14:textId="1DE52A67" w:rsidR="002C55CA" w:rsidRPr="002768BC" w:rsidRDefault="002C55CA" w:rsidP="00E10445">
            <w:pPr>
              <w:ind w:right="2"/>
              <w:rPr>
                <w:rFonts w:eastAsia="Aptos" w:cs="Aptos"/>
                <w:sz w:val="24"/>
              </w:rPr>
            </w:pPr>
          </w:p>
        </w:tc>
      </w:tr>
      <w:tr w:rsidR="002C55CA" w:rsidRPr="00E10445" w14:paraId="4F8E05D7" w14:textId="77777777" w:rsidTr="00C63C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33E263" w14:textId="112A7DC9" w:rsidR="002C55CA" w:rsidRPr="00E10445" w:rsidRDefault="00DD4A75" w:rsidP="00A57264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28.10</w:t>
            </w:r>
            <w:r w:rsidR="002C55CA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080A9BC" w14:textId="72C27EC6" w:rsidR="002C55CA" w:rsidRPr="00E10445" w:rsidRDefault="002C55CA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 w:rsidRPr="00863EBD">
              <w:rPr>
                <w:rFonts w:eastAsia="Aptos" w:cs="Aptos"/>
                <w:kern w:val="2"/>
                <w:sz w:val="24"/>
                <w14:ligatures w14:val="standardContextual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2FC6CDC" w14:textId="13C80A68" w:rsidR="002C55CA" w:rsidRPr="00E10445" w:rsidRDefault="00E73FED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kern w:val="2"/>
                <w:sz w:val="24"/>
                <w14:ligatures w14:val="standardContextual"/>
              </w:rPr>
              <w:t>15:10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E90C69" w14:textId="1B9D7953" w:rsidR="002C55CA" w:rsidRPr="00E10445" w:rsidRDefault="002C55CA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2C55CA" w:rsidRPr="00E10445" w14:paraId="289D4D83" w14:textId="77777777" w:rsidTr="00C63C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82DFF3" w14:textId="7D06DC61" w:rsidR="002C55CA" w:rsidRPr="00E10445" w:rsidRDefault="00DD4A75" w:rsidP="00A57264">
            <w:pPr>
              <w:rPr>
                <w:rFonts w:eastAsia="Aptos" w:cs="Aptos"/>
                <w:sz w:val="24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2C55CA">
              <w:rPr>
                <w:rFonts w:ascii="Times New Roman" w:hAnsi="Times New Roman"/>
                <w:sz w:val="28"/>
                <w:szCs w:val="28"/>
              </w:rPr>
              <w:t>.11.2026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5D634C3" w14:textId="03E0A800" w:rsidR="002C55CA" w:rsidRPr="00E10445" w:rsidRDefault="002C55CA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 w:rsidRPr="00863EBD">
              <w:rPr>
                <w:rFonts w:eastAsia="Aptos" w:cs="Aptos"/>
                <w:kern w:val="2"/>
                <w:sz w:val="24"/>
                <w14:ligatures w14:val="standardContextual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B2DB41" w14:textId="0D74F7F9" w:rsidR="002C55CA" w:rsidRPr="00E10445" w:rsidRDefault="00E73FED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kern w:val="2"/>
                <w:sz w:val="24"/>
                <w14:ligatures w14:val="standardContextual"/>
              </w:rPr>
              <w:t>15:10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923237" w14:textId="166E394B" w:rsidR="002C55CA" w:rsidRPr="00E10445" w:rsidRDefault="002C55CA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3F6E7F" w:rsidRPr="00E10445" w14:paraId="041F96FA" w14:textId="77777777" w:rsidTr="00C63C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0B4E9E" w14:textId="0B416915" w:rsidR="003F6E7F" w:rsidRDefault="00DD4A75" w:rsidP="00A572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18.11.2026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1D3D1D9" w14:textId="27B3410D" w:rsidR="003F6E7F" w:rsidRPr="00863EBD" w:rsidRDefault="00DD4A75" w:rsidP="00E10445">
            <w:pPr>
              <w:jc w:val="center"/>
              <w:rPr>
                <w:rFonts w:eastAsia="Aptos" w:cs="Aptos"/>
                <w:sz w:val="24"/>
              </w:rPr>
            </w:pPr>
            <w:r>
              <w:rPr>
                <w:rFonts w:eastAsia="Aptos" w:cs="Aptos"/>
                <w:sz w:val="24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626527E" w14:textId="147C871F" w:rsidR="003F6E7F" w:rsidRDefault="00DD4A75" w:rsidP="00E10445">
            <w:pPr>
              <w:jc w:val="center"/>
              <w:rPr>
                <w:rFonts w:eastAsia="Aptos" w:cs="Aptos"/>
                <w:sz w:val="24"/>
              </w:rPr>
            </w:pPr>
            <w:r>
              <w:rPr>
                <w:rFonts w:eastAsia="Aptos" w:cs="Aptos"/>
                <w:sz w:val="24"/>
              </w:rPr>
              <w:t>15:10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376B63" w14:textId="77777777" w:rsidR="003F6E7F" w:rsidRPr="00E10445" w:rsidRDefault="003F6E7F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3F6E7F" w:rsidRPr="00E10445" w14:paraId="4E444EF4" w14:textId="77777777" w:rsidTr="00C63C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00EE85" w14:textId="5FFAD711" w:rsidR="003F6E7F" w:rsidRDefault="00DD4A75" w:rsidP="00A572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24.11.2026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7CB2B32" w14:textId="515BC12A" w:rsidR="003F6E7F" w:rsidRPr="00863EBD" w:rsidRDefault="00DD4A75" w:rsidP="00E10445">
            <w:pPr>
              <w:jc w:val="center"/>
              <w:rPr>
                <w:rFonts w:eastAsia="Aptos" w:cs="Aptos"/>
                <w:sz w:val="24"/>
              </w:rPr>
            </w:pPr>
            <w:r>
              <w:rPr>
                <w:rFonts w:eastAsia="Aptos" w:cs="Aptos"/>
                <w:sz w:val="24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84516EC" w14:textId="436CCDE9" w:rsidR="003F6E7F" w:rsidRDefault="00DD4A75" w:rsidP="00E10445">
            <w:pPr>
              <w:jc w:val="center"/>
              <w:rPr>
                <w:rFonts w:eastAsia="Aptos" w:cs="Aptos"/>
                <w:sz w:val="24"/>
              </w:rPr>
            </w:pPr>
            <w:r>
              <w:rPr>
                <w:rFonts w:eastAsia="Aptos" w:cs="Aptos"/>
                <w:sz w:val="24"/>
              </w:rPr>
              <w:t>15:10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8D3C05" w14:textId="77777777" w:rsidR="003F6E7F" w:rsidRPr="00E10445" w:rsidRDefault="003F6E7F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3F6E7F" w:rsidRPr="00E10445" w14:paraId="183D03DD" w14:textId="77777777" w:rsidTr="00C63C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7C40E3" w14:textId="35198B0E" w:rsidR="003F6E7F" w:rsidRDefault="00DD4A75" w:rsidP="00A572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25.11.2026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5D206ED" w14:textId="184DC236" w:rsidR="003F6E7F" w:rsidRPr="00863EBD" w:rsidRDefault="00DD4A75" w:rsidP="00E10445">
            <w:pPr>
              <w:jc w:val="center"/>
              <w:rPr>
                <w:rFonts w:eastAsia="Aptos" w:cs="Aptos"/>
                <w:sz w:val="24"/>
              </w:rPr>
            </w:pPr>
            <w:r>
              <w:rPr>
                <w:rFonts w:eastAsia="Aptos" w:cs="Aptos"/>
                <w:sz w:val="24"/>
              </w:rPr>
              <w:t>13:40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560905C" w14:textId="307CAE99" w:rsidR="003F6E7F" w:rsidRDefault="00DD4A75" w:rsidP="00E10445">
            <w:pPr>
              <w:jc w:val="center"/>
              <w:rPr>
                <w:rFonts w:eastAsia="Aptos" w:cs="Aptos"/>
                <w:sz w:val="24"/>
              </w:rPr>
            </w:pPr>
            <w:r>
              <w:rPr>
                <w:rFonts w:eastAsia="Aptos" w:cs="Aptos"/>
                <w:sz w:val="24"/>
              </w:rPr>
              <w:t>15:10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8EE03B" w14:textId="77777777" w:rsidR="003F6E7F" w:rsidRPr="00E10445" w:rsidRDefault="003F6E7F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</w:tbl>
    <w:p w14:paraId="66598225" w14:textId="1A644EDE" w:rsidR="001211C4" w:rsidRDefault="001211C4" w:rsidP="001504F0">
      <w:pPr>
        <w:tabs>
          <w:tab w:val="left" w:pos="612"/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  <w:r>
        <w:rPr>
          <w:rFonts w:ascii="Aptos" w:eastAsia="Aptos" w:hAnsi="Aptos" w:cs="Times New Roman"/>
          <w:color w:val="EE0000"/>
        </w:rPr>
        <w:tab/>
      </w:r>
    </w:p>
    <w:p w14:paraId="0E357BEC" w14:textId="77777777" w:rsidR="00E10445" w:rsidRPr="00E10445" w:rsidRDefault="00E10445" w:rsidP="00F57F63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p w14:paraId="34DFCD8C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28"/>
      </w:tblGrid>
      <w:tr w:rsidR="00E10445" w:rsidRPr="00E10445" w14:paraId="6C47F0BF" w14:textId="77777777">
        <w:trPr>
          <w:trHeight w:val="367"/>
        </w:trPr>
        <w:tc>
          <w:tcPr>
            <w:tcW w:w="4672" w:type="dxa"/>
            <w:hideMark/>
          </w:tcPr>
          <w:p w14:paraId="08DD5246" w14:textId="77777777" w:rsidR="00E10445" w:rsidRPr="00E10445" w:rsidRDefault="00E10445" w:rsidP="00E10445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eastAsia="Aptos"/>
                <w:color w:val="EE0000"/>
                <w:lang w:eastAsia="pl-PL"/>
              </w:rPr>
            </w:pPr>
            <w:r w:rsidRPr="00E10445">
              <w:rPr>
                <w:rFonts w:eastAsia="Aptos"/>
                <w:lang w:eastAsia="pl-PL"/>
              </w:rPr>
              <w:t>………………………………………</w:t>
            </w:r>
          </w:p>
        </w:tc>
        <w:tc>
          <w:tcPr>
            <w:tcW w:w="4672" w:type="dxa"/>
            <w:hideMark/>
          </w:tcPr>
          <w:p w14:paraId="2DA9F5D0" w14:textId="77777777" w:rsidR="00E10445" w:rsidRPr="00E10445" w:rsidRDefault="00E10445" w:rsidP="00E10445">
            <w:pPr>
              <w:widowControl w:val="0"/>
              <w:tabs>
                <w:tab w:val="left" w:pos="5670"/>
              </w:tabs>
              <w:suppressAutoHyphens/>
              <w:autoSpaceDE w:val="0"/>
              <w:ind w:right="-428"/>
              <w:jc w:val="center"/>
              <w:rPr>
                <w:rFonts w:eastAsia="Aptos"/>
                <w:color w:val="EE0000"/>
                <w:lang w:eastAsia="pl-PL"/>
              </w:rPr>
            </w:pPr>
            <w:r w:rsidRPr="00E10445">
              <w:rPr>
                <w:rFonts w:eastAsia="Aptos"/>
                <w:lang w:eastAsia="pl-PL"/>
              </w:rPr>
              <w:t>……………………………………</w:t>
            </w:r>
          </w:p>
        </w:tc>
      </w:tr>
      <w:tr w:rsidR="00E10445" w:rsidRPr="00E10445" w14:paraId="499A4E9A" w14:textId="77777777">
        <w:tc>
          <w:tcPr>
            <w:tcW w:w="4672" w:type="dxa"/>
            <w:hideMark/>
          </w:tcPr>
          <w:p w14:paraId="1EEBB478" w14:textId="77777777" w:rsidR="00E10445" w:rsidRPr="00E10445" w:rsidRDefault="00E10445" w:rsidP="00E10445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eastAsia="Aptos"/>
                <w:color w:val="EE0000"/>
                <w:lang w:eastAsia="pl-PL"/>
              </w:rPr>
            </w:pPr>
            <w:r w:rsidRPr="00E10445">
              <w:rPr>
                <w:rFonts w:eastAsia="Aptos"/>
                <w:lang w:eastAsia="pl-PL"/>
              </w:rPr>
              <w:lastRenderedPageBreak/>
              <w:t>Podpis Wykonawcy</w:t>
            </w:r>
          </w:p>
        </w:tc>
        <w:tc>
          <w:tcPr>
            <w:tcW w:w="4672" w:type="dxa"/>
          </w:tcPr>
          <w:p w14:paraId="5377146B" w14:textId="77777777" w:rsidR="00E10445" w:rsidRPr="00E10445" w:rsidRDefault="00E10445" w:rsidP="00E10445">
            <w:pPr>
              <w:widowControl w:val="0"/>
              <w:tabs>
                <w:tab w:val="left" w:pos="5670"/>
              </w:tabs>
              <w:suppressAutoHyphens/>
              <w:autoSpaceDE w:val="0"/>
              <w:ind w:right="-428"/>
              <w:jc w:val="center"/>
              <w:rPr>
                <w:rFonts w:eastAsia="Aptos"/>
                <w:szCs w:val="20"/>
                <w:lang w:eastAsia="pl-PL"/>
              </w:rPr>
            </w:pPr>
            <w:r w:rsidRPr="00E10445">
              <w:rPr>
                <w:rFonts w:eastAsia="Aptos"/>
                <w:szCs w:val="20"/>
                <w:lang w:eastAsia="pl-PL"/>
              </w:rPr>
              <w:t>Zatwierdził  - podpis</w:t>
            </w:r>
          </w:p>
          <w:p w14:paraId="1A5728E3" w14:textId="77777777" w:rsidR="00E10445" w:rsidRPr="00E10445" w:rsidRDefault="00E10445" w:rsidP="00E10445">
            <w:pPr>
              <w:widowControl w:val="0"/>
              <w:tabs>
                <w:tab w:val="left" w:pos="5670"/>
              </w:tabs>
              <w:suppressAutoHyphens/>
              <w:autoSpaceDE w:val="0"/>
              <w:ind w:right="-428"/>
              <w:jc w:val="center"/>
              <w:rPr>
                <w:rFonts w:eastAsia="Aptos"/>
                <w:lang w:eastAsia="pl-PL"/>
              </w:rPr>
            </w:pPr>
            <w:r w:rsidRPr="00E10445">
              <w:rPr>
                <w:rFonts w:eastAsia="Aptos"/>
                <w:szCs w:val="20"/>
                <w:lang w:eastAsia="pl-PL"/>
              </w:rPr>
              <w:t xml:space="preserve">Właściciela/Zarządcy obiektu  </w:t>
            </w:r>
          </w:p>
          <w:p w14:paraId="1CC8420B" w14:textId="77777777" w:rsidR="00E10445" w:rsidRPr="00E10445" w:rsidRDefault="00E10445" w:rsidP="00E10445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eastAsia="Aptos"/>
                <w:color w:val="EE0000"/>
                <w:lang w:eastAsia="pl-PL"/>
              </w:rPr>
            </w:pPr>
          </w:p>
        </w:tc>
      </w:tr>
    </w:tbl>
    <w:p w14:paraId="3FC64309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sectPr w:rsidR="00E10445" w:rsidRPr="00E10445" w:rsidSect="00443E37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F1F6A" w14:textId="77777777" w:rsidR="000256F0" w:rsidRDefault="000256F0" w:rsidP="00A2122E">
      <w:pPr>
        <w:spacing w:after="0" w:line="240" w:lineRule="auto"/>
      </w:pPr>
      <w:r>
        <w:separator/>
      </w:r>
    </w:p>
  </w:endnote>
  <w:endnote w:type="continuationSeparator" w:id="0">
    <w:p w14:paraId="3C8CF27D" w14:textId="77777777" w:rsidR="000256F0" w:rsidRDefault="000256F0" w:rsidP="00A2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20"/>
        <w:szCs w:val="20"/>
      </w:rPr>
      <w:id w:val="-933368840"/>
      <w:docPartObj>
        <w:docPartGallery w:val="Page Numbers (Bottom of Page)"/>
        <w:docPartUnique/>
      </w:docPartObj>
    </w:sdtPr>
    <w:sdtEndPr/>
    <w:sdtContent>
      <w:p w14:paraId="4B5257FF" w14:textId="74328DDA" w:rsidR="00A2122E" w:rsidRPr="00A2122E" w:rsidRDefault="00F06DC6" w:rsidP="00F06DC6">
        <w:pPr>
          <w:pStyle w:val="Stopka"/>
          <w:rPr>
            <w:rFonts w:ascii="Calibri" w:hAnsi="Calibri" w:cs="Calibri"/>
            <w:sz w:val="20"/>
            <w:szCs w:val="20"/>
          </w:rPr>
        </w:pPr>
        <w:r>
          <w:rPr>
            <w:noProof/>
            <w:lang w:eastAsia="pl-PL"/>
          </w:rPr>
          <w:drawing>
            <wp:inline distT="0" distB="0" distL="0" distR="0" wp14:anchorId="013B437D" wp14:editId="6DF438A7">
              <wp:extent cx="980303" cy="307570"/>
              <wp:effectExtent l="0" t="0" r="0" b="0"/>
              <wp:docPr id="2047833654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2676" cy="3114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Calibri" w:hAnsi="Calibri" w:cs="Calibri"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BE1A9" w14:textId="77777777" w:rsidR="000256F0" w:rsidRDefault="000256F0" w:rsidP="00A2122E">
      <w:pPr>
        <w:spacing w:after="0" w:line="240" w:lineRule="auto"/>
      </w:pPr>
      <w:r>
        <w:separator/>
      </w:r>
    </w:p>
  </w:footnote>
  <w:footnote w:type="continuationSeparator" w:id="0">
    <w:p w14:paraId="30719CA6" w14:textId="77777777" w:rsidR="000256F0" w:rsidRDefault="000256F0" w:rsidP="00A21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DA3F6" w14:textId="5C000DFB" w:rsidR="006B55AA" w:rsidRDefault="006B55AA">
    <w:pPr>
      <w:pStyle w:val="Nagwek"/>
    </w:pPr>
    <w:r>
      <w:rPr>
        <w:noProof/>
        <w:lang w:eastAsia="pl-PL"/>
      </w:rPr>
      <w:drawing>
        <wp:inline distT="0" distB="0" distL="0" distR="0" wp14:anchorId="09254E72" wp14:editId="773F3358">
          <wp:extent cx="5454972" cy="719175"/>
          <wp:effectExtent l="0" t="0" r="0" b="472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54972" cy="719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22EF9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B899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AB0CA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1D2A8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32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6" w15:restartNumberingAfterBreak="0">
    <w:nsid w:val="128D4E3E"/>
    <w:multiLevelType w:val="hybridMultilevel"/>
    <w:tmpl w:val="7E4EF872"/>
    <w:lvl w:ilvl="0" w:tplc="E29C14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72E56"/>
    <w:multiLevelType w:val="hybridMultilevel"/>
    <w:tmpl w:val="33B2939A"/>
    <w:lvl w:ilvl="0" w:tplc="E48C7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47F9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7FEC41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89C3046"/>
    <w:multiLevelType w:val="hybridMultilevel"/>
    <w:tmpl w:val="40789D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F12EC6"/>
    <w:multiLevelType w:val="hybridMultilevel"/>
    <w:tmpl w:val="DC4E3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D6E34"/>
    <w:multiLevelType w:val="hybridMultilevel"/>
    <w:tmpl w:val="09C2A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A6D6F"/>
    <w:multiLevelType w:val="hybridMultilevel"/>
    <w:tmpl w:val="8A7404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C00B03"/>
    <w:multiLevelType w:val="hybridMultilevel"/>
    <w:tmpl w:val="21A295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73B58"/>
    <w:multiLevelType w:val="hybridMultilevel"/>
    <w:tmpl w:val="F23A1B2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B6927AB"/>
    <w:multiLevelType w:val="hybridMultilevel"/>
    <w:tmpl w:val="F2F68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862FD"/>
    <w:multiLevelType w:val="hybridMultilevel"/>
    <w:tmpl w:val="951CE7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A416F"/>
    <w:multiLevelType w:val="hybridMultilevel"/>
    <w:tmpl w:val="EC181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758C8"/>
    <w:multiLevelType w:val="hybridMultilevel"/>
    <w:tmpl w:val="FC70E204"/>
    <w:lvl w:ilvl="0" w:tplc="635ADA8C">
      <w:start w:val="1"/>
      <w:numFmt w:val="decimal"/>
      <w:lvlText w:val="%1."/>
      <w:lvlJc w:val="left"/>
      <w:rPr>
        <w:rFonts w:ascii="Calibri" w:eastAsiaTheme="minorHAnsi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9BB7504"/>
    <w:multiLevelType w:val="hybridMultilevel"/>
    <w:tmpl w:val="D4DE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4AAC26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67673"/>
    <w:multiLevelType w:val="hybridMultilevel"/>
    <w:tmpl w:val="EB7C8EB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FD414D"/>
    <w:multiLevelType w:val="hybridMultilevel"/>
    <w:tmpl w:val="9C7E2CB2"/>
    <w:lvl w:ilvl="0" w:tplc="18909FD4">
      <w:start w:val="1"/>
      <w:numFmt w:val="decimal"/>
      <w:lvlText w:val="%1."/>
      <w:lvlJc w:val="left"/>
      <w:pPr>
        <w:ind w:left="360" w:hanging="360"/>
      </w:pPr>
      <w:rPr>
        <w:rFonts w:ascii="Aptos" w:eastAsia="Aptos" w:hAnsi="Aptos" w:cs="Aptos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312EAE"/>
    <w:multiLevelType w:val="hybridMultilevel"/>
    <w:tmpl w:val="68923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24520">
    <w:abstractNumId w:val="24"/>
  </w:num>
  <w:num w:numId="2" w16cid:durableId="1870946332">
    <w:abstractNumId w:val="2"/>
  </w:num>
  <w:num w:numId="3" w16cid:durableId="680206459">
    <w:abstractNumId w:val="1"/>
  </w:num>
  <w:num w:numId="4" w16cid:durableId="2111706013">
    <w:abstractNumId w:val="9"/>
  </w:num>
  <w:num w:numId="5" w16cid:durableId="696859223">
    <w:abstractNumId w:val="10"/>
  </w:num>
  <w:num w:numId="6" w16cid:durableId="1495801570">
    <w:abstractNumId w:val="3"/>
  </w:num>
  <w:num w:numId="7" w16cid:durableId="753668440">
    <w:abstractNumId w:val="0"/>
  </w:num>
  <w:num w:numId="8" w16cid:durableId="1167593499">
    <w:abstractNumId w:val="18"/>
  </w:num>
  <w:num w:numId="9" w16cid:durableId="13921204">
    <w:abstractNumId w:val="19"/>
  </w:num>
  <w:num w:numId="10" w16cid:durableId="87389518">
    <w:abstractNumId w:val="20"/>
  </w:num>
  <w:num w:numId="11" w16cid:durableId="295569433">
    <w:abstractNumId w:val="11"/>
  </w:num>
  <w:num w:numId="12" w16cid:durableId="1672757839">
    <w:abstractNumId w:val="25"/>
  </w:num>
  <w:num w:numId="13" w16cid:durableId="2108112200">
    <w:abstractNumId w:val="14"/>
  </w:num>
  <w:num w:numId="14" w16cid:durableId="300422539">
    <w:abstractNumId w:val="6"/>
  </w:num>
  <w:num w:numId="15" w16cid:durableId="646520521">
    <w:abstractNumId w:val="26"/>
  </w:num>
  <w:num w:numId="16" w16cid:durableId="1345861373">
    <w:abstractNumId w:val="28"/>
  </w:num>
  <w:num w:numId="17" w16cid:durableId="160971655">
    <w:abstractNumId w:val="12"/>
  </w:num>
  <w:num w:numId="18" w16cid:durableId="760539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18918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49572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47605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48208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01648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642693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531412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16899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949451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81374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00277511">
    <w:abstractNumId w:val="17"/>
  </w:num>
  <w:num w:numId="30" w16cid:durableId="1737781846">
    <w:abstractNumId w:val="16"/>
  </w:num>
  <w:num w:numId="31" w16cid:durableId="17623372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650023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2E"/>
    <w:rsid w:val="000149F5"/>
    <w:rsid w:val="00015246"/>
    <w:rsid w:val="00020E81"/>
    <w:rsid w:val="00022E67"/>
    <w:rsid w:val="000256F0"/>
    <w:rsid w:val="000524C0"/>
    <w:rsid w:val="00055AE1"/>
    <w:rsid w:val="00070F9D"/>
    <w:rsid w:val="00091BCE"/>
    <w:rsid w:val="00094F38"/>
    <w:rsid w:val="000965DA"/>
    <w:rsid w:val="000D6647"/>
    <w:rsid w:val="000E0837"/>
    <w:rsid w:val="000E0991"/>
    <w:rsid w:val="000E0AF3"/>
    <w:rsid w:val="00104616"/>
    <w:rsid w:val="00115C34"/>
    <w:rsid w:val="001209C2"/>
    <w:rsid w:val="001211C4"/>
    <w:rsid w:val="00123C96"/>
    <w:rsid w:val="00137AF6"/>
    <w:rsid w:val="001504F0"/>
    <w:rsid w:val="00191280"/>
    <w:rsid w:val="001A101B"/>
    <w:rsid w:val="001A76FD"/>
    <w:rsid w:val="001B13D8"/>
    <w:rsid w:val="001C25DA"/>
    <w:rsid w:val="001D0EF3"/>
    <w:rsid w:val="001F3020"/>
    <w:rsid w:val="00201358"/>
    <w:rsid w:val="002040E8"/>
    <w:rsid w:val="00211057"/>
    <w:rsid w:val="00235F03"/>
    <w:rsid w:val="002507A6"/>
    <w:rsid w:val="00250DBF"/>
    <w:rsid w:val="00252E46"/>
    <w:rsid w:val="00264526"/>
    <w:rsid w:val="00265474"/>
    <w:rsid w:val="0027163E"/>
    <w:rsid w:val="002B74FB"/>
    <w:rsid w:val="002C55CA"/>
    <w:rsid w:val="002D75B8"/>
    <w:rsid w:val="002D7ED3"/>
    <w:rsid w:val="002E6999"/>
    <w:rsid w:val="002F58D1"/>
    <w:rsid w:val="00326F4B"/>
    <w:rsid w:val="003448BE"/>
    <w:rsid w:val="00350486"/>
    <w:rsid w:val="0038429D"/>
    <w:rsid w:val="003943CA"/>
    <w:rsid w:val="003B66DC"/>
    <w:rsid w:val="003F01FB"/>
    <w:rsid w:val="003F6E7F"/>
    <w:rsid w:val="00406570"/>
    <w:rsid w:val="00407185"/>
    <w:rsid w:val="00422A44"/>
    <w:rsid w:val="00443E37"/>
    <w:rsid w:val="00447D23"/>
    <w:rsid w:val="004946FB"/>
    <w:rsid w:val="004A20EE"/>
    <w:rsid w:val="004A5231"/>
    <w:rsid w:val="004A5A36"/>
    <w:rsid w:val="004C1BA9"/>
    <w:rsid w:val="004D387E"/>
    <w:rsid w:val="004E6BF4"/>
    <w:rsid w:val="004E7F06"/>
    <w:rsid w:val="004F3D68"/>
    <w:rsid w:val="00523D1E"/>
    <w:rsid w:val="005469AB"/>
    <w:rsid w:val="0056262A"/>
    <w:rsid w:val="00581F8C"/>
    <w:rsid w:val="00586ED0"/>
    <w:rsid w:val="005924A8"/>
    <w:rsid w:val="005938DB"/>
    <w:rsid w:val="005A530A"/>
    <w:rsid w:val="005A595F"/>
    <w:rsid w:val="005B7AAC"/>
    <w:rsid w:val="005D150C"/>
    <w:rsid w:val="005D5CD2"/>
    <w:rsid w:val="005E3921"/>
    <w:rsid w:val="00612955"/>
    <w:rsid w:val="00624A1C"/>
    <w:rsid w:val="00667475"/>
    <w:rsid w:val="00674DB9"/>
    <w:rsid w:val="0068513B"/>
    <w:rsid w:val="00687F05"/>
    <w:rsid w:val="006916EF"/>
    <w:rsid w:val="006B55AA"/>
    <w:rsid w:val="006D128D"/>
    <w:rsid w:val="006D55EF"/>
    <w:rsid w:val="006E1D73"/>
    <w:rsid w:val="0074037E"/>
    <w:rsid w:val="00770DE6"/>
    <w:rsid w:val="00776CF0"/>
    <w:rsid w:val="007875EC"/>
    <w:rsid w:val="007A0021"/>
    <w:rsid w:val="007A06C2"/>
    <w:rsid w:val="007A323E"/>
    <w:rsid w:val="007C0570"/>
    <w:rsid w:val="007C4D46"/>
    <w:rsid w:val="007D01F7"/>
    <w:rsid w:val="00803F4C"/>
    <w:rsid w:val="0080630E"/>
    <w:rsid w:val="00810D1F"/>
    <w:rsid w:val="00860819"/>
    <w:rsid w:val="00894A8E"/>
    <w:rsid w:val="008A794A"/>
    <w:rsid w:val="008C37F6"/>
    <w:rsid w:val="008C50E2"/>
    <w:rsid w:val="008F5D45"/>
    <w:rsid w:val="00901E46"/>
    <w:rsid w:val="00912D1C"/>
    <w:rsid w:val="009455F3"/>
    <w:rsid w:val="00975080"/>
    <w:rsid w:val="009804E0"/>
    <w:rsid w:val="00995269"/>
    <w:rsid w:val="009A6504"/>
    <w:rsid w:val="009B0E55"/>
    <w:rsid w:val="009B255B"/>
    <w:rsid w:val="009F3058"/>
    <w:rsid w:val="00A03B98"/>
    <w:rsid w:val="00A04467"/>
    <w:rsid w:val="00A2122E"/>
    <w:rsid w:val="00A2644B"/>
    <w:rsid w:val="00A57264"/>
    <w:rsid w:val="00A66D3D"/>
    <w:rsid w:val="00A84792"/>
    <w:rsid w:val="00A8696A"/>
    <w:rsid w:val="00A87122"/>
    <w:rsid w:val="00AB1088"/>
    <w:rsid w:val="00AB27E8"/>
    <w:rsid w:val="00AC6890"/>
    <w:rsid w:val="00AE0DB5"/>
    <w:rsid w:val="00B05B73"/>
    <w:rsid w:val="00B106B3"/>
    <w:rsid w:val="00B228C4"/>
    <w:rsid w:val="00B36E19"/>
    <w:rsid w:val="00B375D1"/>
    <w:rsid w:val="00B413A3"/>
    <w:rsid w:val="00B60E2F"/>
    <w:rsid w:val="00B627FF"/>
    <w:rsid w:val="00B66E1B"/>
    <w:rsid w:val="00B817DC"/>
    <w:rsid w:val="00B95491"/>
    <w:rsid w:val="00B95A8F"/>
    <w:rsid w:val="00BB2888"/>
    <w:rsid w:val="00BB4083"/>
    <w:rsid w:val="00BB49E6"/>
    <w:rsid w:val="00BD6370"/>
    <w:rsid w:val="00BF4057"/>
    <w:rsid w:val="00C16AFD"/>
    <w:rsid w:val="00C30694"/>
    <w:rsid w:val="00C61CAE"/>
    <w:rsid w:val="00C7351C"/>
    <w:rsid w:val="00C83117"/>
    <w:rsid w:val="00C84EA5"/>
    <w:rsid w:val="00C90588"/>
    <w:rsid w:val="00C96660"/>
    <w:rsid w:val="00C969AE"/>
    <w:rsid w:val="00CB2783"/>
    <w:rsid w:val="00CB6915"/>
    <w:rsid w:val="00CC1E4B"/>
    <w:rsid w:val="00CD0BA7"/>
    <w:rsid w:val="00CE0C14"/>
    <w:rsid w:val="00CF3C9D"/>
    <w:rsid w:val="00D354FD"/>
    <w:rsid w:val="00D44377"/>
    <w:rsid w:val="00D5122A"/>
    <w:rsid w:val="00D572C1"/>
    <w:rsid w:val="00D65130"/>
    <w:rsid w:val="00D814D2"/>
    <w:rsid w:val="00D854B1"/>
    <w:rsid w:val="00DC1EED"/>
    <w:rsid w:val="00DC2E99"/>
    <w:rsid w:val="00DD4A75"/>
    <w:rsid w:val="00DE633D"/>
    <w:rsid w:val="00DE7E92"/>
    <w:rsid w:val="00DF2E31"/>
    <w:rsid w:val="00E10445"/>
    <w:rsid w:val="00E5711E"/>
    <w:rsid w:val="00E60E54"/>
    <w:rsid w:val="00E70162"/>
    <w:rsid w:val="00E72A7B"/>
    <w:rsid w:val="00E73FED"/>
    <w:rsid w:val="00E90310"/>
    <w:rsid w:val="00EA2F90"/>
    <w:rsid w:val="00EB0422"/>
    <w:rsid w:val="00EC76C8"/>
    <w:rsid w:val="00EE0358"/>
    <w:rsid w:val="00F06086"/>
    <w:rsid w:val="00F06179"/>
    <w:rsid w:val="00F06AD7"/>
    <w:rsid w:val="00F06DC6"/>
    <w:rsid w:val="00F10D89"/>
    <w:rsid w:val="00F37C77"/>
    <w:rsid w:val="00F426A4"/>
    <w:rsid w:val="00F443DC"/>
    <w:rsid w:val="00F56467"/>
    <w:rsid w:val="00F57F63"/>
    <w:rsid w:val="00F808AF"/>
    <w:rsid w:val="00FA3737"/>
    <w:rsid w:val="00FA670F"/>
    <w:rsid w:val="00FB3D31"/>
    <w:rsid w:val="00FB68B7"/>
    <w:rsid w:val="00FC4866"/>
    <w:rsid w:val="00FE40DB"/>
    <w:rsid w:val="00F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68E946"/>
  <w15:docId w15:val="{4D361918-86D6-4952-80A1-5CFCCCEC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1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1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1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2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2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2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2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2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2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1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1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1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12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2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12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2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122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212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22E"/>
  </w:style>
  <w:style w:type="paragraph" w:styleId="Stopka">
    <w:name w:val="footer"/>
    <w:basedOn w:val="Normalny"/>
    <w:link w:val="StopkaZnak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22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6E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6E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ED0"/>
    <w:rPr>
      <w:vertAlign w:val="superscript"/>
    </w:rPr>
  </w:style>
  <w:style w:type="paragraph" w:styleId="Poprawka">
    <w:name w:val="Revision"/>
    <w:hidden/>
    <w:uiPriority w:val="99"/>
    <w:semiHidden/>
    <w:rsid w:val="0080630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51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1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1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1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13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627F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27F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E10445"/>
    <w:pPr>
      <w:spacing w:after="0" w:line="240" w:lineRule="auto"/>
    </w:pPr>
    <w:rPr>
      <w:rFonts w:ascii="Aptos" w:eastAsia="Times New Roman" w:hAnsi="Aptos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10445"/>
    <w:pPr>
      <w:spacing w:after="0" w:line="240" w:lineRule="auto"/>
    </w:pPr>
    <w:rPr>
      <w:rFonts w:ascii="Aptos" w:eastAsia="Times New Roman" w:hAnsi="Aptos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F808A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A0021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0021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912D1C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7B6B8-9E2C-42F0-AABB-B33134BA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898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AStanczyk</dc:creator>
  <cp:lastModifiedBy>Agnieszka Grabarek</cp:lastModifiedBy>
  <cp:revision>2</cp:revision>
  <cp:lastPrinted>2026-06-15T15:41:00Z</cp:lastPrinted>
  <dcterms:created xsi:type="dcterms:W3CDTF">2026-06-19T05:44:00Z</dcterms:created>
  <dcterms:modified xsi:type="dcterms:W3CDTF">2026-06-19T05:44:00Z</dcterms:modified>
</cp:coreProperties>
</file>