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ED22" w14:textId="331C665D" w:rsidR="00CE1093" w:rsidRPr="00FC557B" w:rsidRDefault="00CE1093" w:rsidP="00915530">
      <w:pPr>
        <w:spacing w:line="276" w:lineRule="auto"/>
        <w:jc w:val="center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2E4D8DE0" w:rsidR="00CE1093" w:rsidRPr="00FC557B" w:rsidRDefault="00CE1093" w:rsidP="00586F7C">
      <w:pPr>
        <w:spacing w:before="360" w:line="276" w:lineRule="auto"/>
        <w:jc w:val="center"/>
      </w:pPr>
      <w:r w:rsidRPr="00FC557B">
        <w:t>Otwarty konkurs ofert na realizację zada</w:t>
      </w:r>
      <w:r w:rsidR="00A913DF">
        <w:t>nia</w:t>
      </w:r>
      <w:r w:rsidRPr="00FC557B">
        <w:t xml:space="preserve"> publiczn</w:t>
      </w:r>
      <w:r w:rsidR="00A913DF">
        <w:t>ego</w:t>
      </w:r>
      <w:r w:rsidRPr="00FC557B">
        <w:t xml:space="preserve"> na rok 20</w:t>
      </w:r>
      <w:r>
        <w:t>2</w:t>
      </w:r>
      <w:r w:rsidR="00EC5F73">
        <w:t>2</w:t>
      </w:r>
      <w:r>
        <w:t xml:space="preserve">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6824FCD2" w14:textId="724407FE" w:rsidR="00CE1093" w:rsidRPr="00AE2DF7" w:rsidRDefault="00CE1093" w:rsidP="00AE2DF7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Rodzaj </w:t>
      </w:r>
      <w:r w:rsidR="00F653E1">
        <w:rPr>
          <w:b/>
        </w:rPr>
        <w:t>zadania WSPIERANEGO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 xml:space="preserve">wysokością środków publicznych przeznaczonych na </w:t>
      </w:r>
      <w:r w:rsidR="00666620">
        <w:rPr>
          <w:b/>
        </w:rPr>
        <w:t>jego realizację:</w:t>
      </w:r>
    </w:p>
    <w:p w14:paraId="6E03ECD0" w14:textId="1B598885" w:rsidR="00CE1093" w:rsidRPr="00B674F4" w:rsidRDefault="00AE2DF7" w:rsidP="00025CB2">
      <w:pPr>
        <w:spacing w:before="120" w:after="240" w:line="276" w:lineRule="auto"/>
        <w:ind w:left="426" w:hanging="219"/>
        <w:jc w:val="both"/>
        <w:rPr>
          <w:b/>
        </w:rPr>
      </w:pPr>
      <w:r w:rsidRPr="00B674F4">
        <w:rPr>
          <w:b/>
        </w:rPr>
        <w:t>1</w:t>
      </w:r>
      <w:r w:rsidR="00CE1093" w:rsidRPr="00B674F4">
        <w:rPr>
          <w:b/>
        </w:rPr>
        <w:t xml:space="preserve">. „Prowadzenie i szkolenie sekcji piłki </w:t>
      </w:r>
      <w:r w:rsidR="009C11E5">
        <w:rPr>
          <w:b/>
        </w:rPr>
        <w:t>koszykowej</w:t>
      </w:r>
      <w:r w:rsidR="00CE1093" w:rsidRPr="00B674F4">
        <w:rPr>
          <w:b/>
        </w:rPr>
        <w:t xml:space="preserve"> i udział w rywalizacji sportowej</w:t>
      </w:r>
      <w:r w:rsidR="00CB2431" w:rsidRPr="00B674F4">
        <w:rPr>
          <w:b/>
        </w:rPr>
        <w:t>”</w:t>
      </w:r>
      <w:r w:rsidR="00CE1093" w:rsidRPr="00B674F4">
        <w:rPr>
          <w:b/>
        </w:rPr>
        <w:t xml:space="preserve"> </w:t>
      </w:r>
      <w:r w:rsidR="00025CB2">
        <w:rPr>
          <w:b/>
        </w:rPr>
        <w:t xml:space="preserve">     </w:t>
      </w:r>
      <w:r w:rsidR="00F20B9F" w:rsidRPr="00B674F4">
        <w:rPr>
          <w:b/>
        </w:rPr>
        <w:t>-</w:t>
      </w:r>
      <w:r w:rsidR="00025CB2">
        <w:rPr>
          <w:b/>
        </w:rPr>
        <w:t xml:space="preserve"> </w:t>
      </w:r>
      <w:r w:rsidR="00531BF4">
        <w:rPr>
          <w:b/>
        </w:rPr>
        <w:t>5</w:t>
      </w:r>
      <w:r w:rsidR="009C11E5">
        <w:rPr>
          <w:b/>
        </w:rPr>
        <w:t>0</w:t>
      </w:r>
      <w:r w:rsidR="00CE1093" w:rsidRPr="00B674F4">
        <w:rPr>
          <w:b/>
        </w:rPr>
        <w:t>.000 zł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06D7E504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D60740">
        <w:t>2</w:t>
      </w:r>
      <w:r>
        <w:t xml:space="preserve"> </w:t>
      </w:r>
      <w:r w:rsidRPr="00FC557B">
        <w:t>r., poz.</w:t>
      </w:r>
      <w:r w:rsidR="001367BF">
        <w:t xml:space="preserve"> </w:t>
      </w:r>
      <w:r>
        <w:t>1</w:t>
      </w:r>
      <w:r w:rsidR="00D60740">
        <w:t>599</w:t>
      </w:r>
      <w:r w:rsidRPr="00FC557B">
        <w:t>)</w:t>
      </w:r>
      <w:r w:rsidR="00AE2DF7">
        <w:t>.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28932659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 xml:space="preserve">realizacją </w:t>
      </w:r>
      <w:r w:rsidR="00DA54B0">
        <w:t xml:space="preserve">zadania </w:t>
      </w:r>
      <w:r w:rsidRPr="00FC557B">
        <w:t>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>02</w:t>
      </w:r>
      <w:r w:rsidR="00D60740">
        <w:t>2</w:t>
      </w:r>
      <w:r>
        <w:t xml:space="preserve"> </w:t>
      </w:r>
      <w:r w:rsidRPr="00FC557B">
        <w:t xml:space="preserve">r., poz. </w:t>
      </w:r>
      <w:r>
        <w:t>1</w:t>
      </w:r>
      <w:r w:rsidR="00D60740">
        <w:t>599</w:t>
      </w:r>
      <w:r>
        <w:t>)</w:t>
      </w:r>
      <w:r w:rsidR="00AE2DF7">
        <w:t>.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lastRenderedPageBreak/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674AE6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D2A87FF" w14:textId="2CA18E70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D60740">
        <w:br/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 xml:space="preserve">wkładu własnego w kosztach realizacji zadania lub utrzymanie zdeklarowanej </w:t>
      </w:r>
      <w:r w:rsidR="00D60740">
        <w:br/>
      </w:r>
      <w:r w:rsidR="00040850">
        <w:t>w ofercie kwoty środków własnych.</w:t>
      </w:r>
      <w:r w:rsidRPr="00FC557B">
        <w:t xml:space="preserve"> </w:t>
      </w:r>
    </w:p>
    <w:p w14:paraId="73B0237E" w14:textId="6553F006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68EDF481" w:rsidR="00CE1093" w:rsidRPr="00B674F4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E11474">
        <w:t>nia</w:t>
      </w:r>
      <w:r w:rsidRPr="00FC557B">
        <w:t xml:space="preserve"> ustala się od dnia </w:t>
      </w:r>
      <w:r w:rsidR="006B4D6F" w:rsidRPr="006B4D6F">
        <w:rPr>
          <w:color w:val="000000" w:themeColor="text1"/>
        </w:rPr>
        <w:t>01</w:t>
      </w:r>
      <w:r w:rsidRPr="006B4D6F">
        <w:rPr>
          <w:color w:val="000000" w:themeColor="text1"/>
        </w:rPr>
        <w:t>.</w:t>
      </w:r>
      <w:r w:rsidR="009C11E5" w:rsidRPr="006B4D6F">
        <w:rPr>
          <w:color w:val="000000" w:themeColor="text1"/>
        </w:rPr>
        <w:t>1</w:t>
      </w:r>
      <w:r w:rsidR="006B4D6F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>.202</w:t>
      </w:r>
      <w:r w:rsidR="00EC5F73">
        <w:rPr>
          <w:color w:val="000000" w:themeColor="text1"/>
        </w:rPr>
        <w:t>2</w:t>
      </w:r>
      <w:r w:rsidRPr="006B4D6F">
        <w:rPr>
          <w:color w:val="000000" w:themeColor="text1"/>
        </w:rPr>
        <w:t xml:space="preserve"> r. do dnia 3</w:t>
      </w:r>
      <w:r w:rsidR="00E11474" w:rsidRPr="006B4D6F">
        <w:rPr>
          <w:color w:val="000000" w:themeColor="text1"/>
        </w:rPr>
        <w:t>1</w:t>
      </w:r>
      <w:r w:rsidRPr="006B4D6F">
        <w:rPr>
          <w:color w:val="000000" w:themeColor="text1"/>
        </w:rPr>
        <w:t>.</w:t>
      </w:r>
      <w:r w:rsidR="00E11474" w:rsidRPr="006B4D6F">
        <w:rPr>
          <w:color w:val="000000" w:themeColor="text1"/>
        </w:rPr>
        <w:t>12</w:t>
      </w:r>
      <w:r w:rsidRPr="006B4D6F">
        <w:rPr>
          <w:color w:val="000000" w:themeColor="text1"/>
        </w:rPr>
        <w:t>.202</w:t>
      </w:r>
      <w:r w:rsidR="00EC5F73">
        <w:rPr>
          <w:color w:val="000000" w:themeColor="text1"/>
        </w:rPr>
        <w:t>2</w:t>
      </w:r>
      <w:r w:rsidRPr="006B4D6F">
        <w:rPr>
          <w:color w:val="000000" w:themeColor="text1"/>
        </w:rPr>
        <w:t xml:space="preserve"> r.</w:t>
      </w:r>
    </w:p>
    <w:p w14:paraId="38894438" w14:textId="0C41DC1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78328C4A" w14:textId="54104754" w:rsidR="00DD22D8" w:rsidRPr="005C4834" w:rsidRDefault="00CE1093" w:rsidP="005C4834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</w:t>
      </w:r>
      <w:r w:rsidR="00AE1526">
        <w:t xml:space="preserve"> </w:t>
      </w:r>
      <w:r>
        <w:t>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1552F294" w:rsidR="005C4834" w:rsidRPr="005C4834" w:rsidRDefault="00CE1093" w:rsidP="005C4834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0FBCE5AA" w14:textId="2E731FCE" w:rsidR="00FF4134" w:rsidRPr="00167793" w:rsidRDefault="00FF4134" w:rsidP="00CE1093">
      <w:pPr>
        <w:numPr>
          <w:ilvl w:val="0"/>
          <w:numId w:val="23"/>
        </w:numPr>
        <w:spacing w:line="276" w:lineRule="auto"/>
        <w:jc w:val="both"/>
      </w:pPr>
      <w:r w:rsidRPr="00167793">
        <w:t>dokument potwierdzający posiadanie licencji przyznanej przez właściwy polski związek sportowy aktualn</w:t>
      </w:r>
      <w:r w:rsidR="00E92944" w:rsidRPr="00167793">
        <w:t>ej</w:t>
      </w:r>
      <w:r w:rsidRPr="00167793">
        <w:t xml:space="preserve"> w całości lub </w:t>
      </w:r>
      <w:r w:rsidR="00E92944" w:rsidRPr="00167793">
        <w:t xml:space="preserve">w </w:t>
      </w:r>
      <w:r w:rsidRPr="00167793">
        <w:t>części bieżącego roku budżetowego</w:t>
      </w:r>
      <w:r w:rsidR="00AE2DF7" w:rsidRPr="00167793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6CCAD8D2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dnia</w:t>
      </w:r>
      <w:r>
        <w:rPr>
          <w:b/>
        </w:rPr>
        <w:t xml:space="preserve"> </w:t>
      </w:r>
      <w:r w:rsidR="009B498C">
        <w:rPr>
          <w:b/>
          <w:color w:val="000000" w:themeColor="text1"/>
        </w:rPr>
        <w:t>2</w:t>
      </w:r>
      <w:r w:rsidR="00EC5F73">
        <w:rPr>
          <w:b/>
          <w:color w:val="000000" w:themeColor="text1"/>
        </w:rPr>
        <w:t>0</w:t>
      </w:r>
      <w:r w:rsidRPr="006B4D6F">
        <w:rPr>
          <w:b/>
          <w:color w:val="000000" w:themeColor="text1"/>
        </w:rPr>
        <w:t xml:space="preserve"> </w:t>
      </w:r>
      <w:r w:rsidR="009C11E5" w:rsidRPr="006B4D6F">
        <w:rPr>
          <w:b/>
          <w:color w:val="000000" w:themeColor="text1"/>
        </w:rPr>
        <w:t>października</w:t>
      </w:r>
      <w:r w:rsidRPr="006B4D6F">
        <w:rPr>
          <w:b/>
          <w:color w:val="000000" w:themeColor="text1"/>
        </w:rPr>
        <w:t xml:space="preserve"> 202</w:t>
      </w:r>
      <w:r w:rsidR="00EC5F73">
        <w:rPr>
          <w:b/>
          <w:color w:val="000000" w:themeColor="text1"/>
        </w:rPr>
        <w:t>2</w:t>
      </w:r>
      <w:r w:rsidRPr="006B4D6F">
        <w:rPr>
          <w:b/>
          <w:color w:val="000000" w:themeColor="text1"/>
        </w:rPr>
        <w:t xml:space="preserve"> r. </w:t>
      </w:r>
    </w:p>
    <w:p w14:paraId="4362BBE8" w14:textId="4CE22771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>Oferty należy składać w Sekretariacie Urzędu Miasta i Gminy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2CFE3D41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Preferowane będą oferty dotyczące realizacji zada</w:t>
      </w:r>
      <w:r w:rsidR="00E11474">
        <w:t>nia</w:t>
      </w:r>
      <w:r w:rsidRPr="00FC557B">
        <w:t>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CE444B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614E8A02" w14:textId="1AB13FC5" w:rsidR="00CE444B" w:rsidRDefault="00CE444B" w:rsidP="00CE444B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</w:t>
      </w:r>
      <w:r>
        <w:rPr>
          <w:bCs/>
        </w:rPr>
        <w:t xml:space="preserve">- </w:t>
      </w:r>
      <w:r w:rsidR="009C11E5">
        <w:rPr>
          <w:bCs/>
        </w:rPr>
        <w:t>piłka koszykowa</w:t>
      </w:r>
      <w:r>
        <w:rPr>
          <w:bCs/>
        </w:rPr>
        <w:t xml:space="preserve"> w roku 202</w:t>
      </w:r>
      <w:r w:rsidR="00EC5F73">
        <w:rPr>
          <w:bCs/>
        </w:rPr>
        <w:t>2</w:t>
      </w:r>
      <w:r>
        <w:rPr>
          <w:bCs/>
        </w:rPr>
        <w:t xml:space="preserve"> - </w:t>
      </w:r>
      <w:r w:rsidR="00EC5F73">
        <w:rPr>
          <w:bCs/>
        </w:rPr>
        <w:t>6</w:t>
      </w:r>
      <w:r>
        <w:rPr>
          <w:bCs/>
        </w:rPr>
        <w:t>0.000 zł</w:t>
      </w:r>
      <w:r w:rsidR="006B4D6F">
        <w:rPr>
          <w:bCs/>
        </w:rPr>
        <w:t>.</w:t>
      </w:r>
    </w:p>
    <w:p w14:paraId="14D0BC76" w14:textId="57BA4F9C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6B4D6F">
        <w:rPr>
          <w:bCs/>
        </w:rPr>
        <w:t xml:space="preserve">          </w:t>
      </w:r>
      <w:r>
        <w:rPr>
          <w:bCs/>
        </w:rPr>
        <w:t xml:space="preserve">- piłka </w:t>
      </w:r>
      <w:r w:rsidR="009C11E5">
        <w:rPr>
          <w:bCs/>
        </w:rPr>
        <w:t>koszykowa</w:t>
      </w:r>
      <w:r>
        <w:rPr>
          <w:bCs/>
        </w:rPr>
        <w:t xml:space="preserve"> w roku 202</w:t>
      </w:r>
      <w:r w:rsidR="00EC5F73">
        <w:rPr>
          <w:bCs/>
        </w:rPr>
        <w:t>1</w:t>
      </w:r>
      <w:r>
        <w:rPr>
          <w:bCs/>
        </w:rPr>
        <w:t xml:space="preserve"> </w:t>
      </w:r>
      <w:r w:rsidR="00CE444B">
        <w:rPr>
          <w:bCs/>
        </w:rPr>
        <w:t xml:space="preserve">- </w:t>
      </w:r>
      <w:r w:rsidR="009C11E5">
        <w:rPr>
          <w:bCs/>
        </w:rPr>
        <w:t>1</w:t>
      </w:r>
      <w:r w:rsidR="00EC5F73">
        <w:rPr>
          <w:bCs/>
        </w:rPr>
        <w:t>1</w:t>
      </w:r>
      <w:r w:rsidR="009C11E5">
        <w:rPr>
          <w:bCs/>
        </w:rPr>
        <w:t>0</w:t>
      </w:r>
      <w:r w:rsidR="003F015A">
        <w:rPr>
          <w:bCs/>
        </w:rPr>
        <w:t>.000 zł</w:t>
      </w:r>
      <w:r w:rsidR="006B4D6F">
        <w:rPr>
          <w:bCs/>
        </w:rPr>
        <w:t>.</w:t>
      </w:r>
    </w:p>
    <w:p w14:paraId="2374DEA1" w14:textId="5C08A900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D2BF6">
        <w:t xml:space="preserve"> </w:t>
      </w:r>
      <w:r w:rsidR="00EE672E">
        <w:t>„OPP”</w:t>
      </w:r>
      <w:r w:rsidR="00ED2BF6">
        <w:t xml:space="preserve"> – </w:t>
      </w:r>
      <w:r w:rsidR="00EE672E">
        <w:t>„O</w:t>
      </w:r>
      <w:r>
        <w:t>bsługa</w:t>
      </w:r>
      <w:r w:rsidR="00EE672E">
        <w:t xml:space="preserve"> </w:t>
      </w:r>
      <w:r w:rsidR="00AC014D">
        <w:t>O</w:t>
      </w:r>
      <w:r>
        <w:t>rganizacji</w:t>
      </w:r>
      <w:r w:rsidRPr="00FC557B">
        <w:t xml:space="preserve"> </w:t>
      </w:r>
      <w:r w:rsidR="00AC014D">
        <w:t>Pożytku Publicznego”</w:t>
      </w:r>
      <w:r w:rsidR="00ED2BF6">
        <w:t xml:space="preserve"> </w:t>
      </w:r>
      <w:r w:rsidR="00AC014D">
        <w:t>–</w:t>
      </w:r>
      <w:r w:rsidR="00ED2BF6">
        <w:t xml:space="preserve"> </w:t>
      </w:r>
      <w:r w:rsidR="00AC014D">
        <w:t>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E37E" w14:textId="77777777" w:rsidR="009C6FD6" w:rsidRDefault="009C6FD6">
      <w:r>
        <w:separator/>
      </w:r>
    </w:p>
  </w:endnote>
  <w:endnote w:type="continuationSeparator" w:id="0">
    <w:p w14:paraId="0DA6E634" w14:textId="77777777" w:rsidR="009C6FD6" w:rsidRDefault="009C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366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B07" w14:textId="77777777" w:rsidR="009C6FD6" w:rsidRDefault="009C6FD6">
      <w:r>
        <w:separator/>
      </w:r>
    </w:p>
  </w:footnote>
  <w:footnote w:type="continuationSeparator" w:id="0">
    <w:p w14:paraId="725562DC" w14:textId="77777777" w:rsidR="009C6FD6" w:rsidRDefault="009C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8486382">
    <w:abstractNumId w:val="0"/>
  </w:num>
  <w:num w:numId="2" w16cid:durableId="1314943958">
    <w:abstractNumId w:val="1"/>
  </w:num>
  <w:num w:numId="3" w16cid:durableId="1691449562">
    <w:abstractNumId w:val="2"/>
  </w:num>
  <w:num w:numId="4" w16cid:durableId="266547306">
    <w:abstractNumId w:val="3"/>
  </w:num>
  <w:num w:numId="5" w16cid:durableId="477843917">
    <w:abstractNumId w:val="5"/>
  </w:num>
  <w:num w:numId="6" w16cid:durableId="1589345725">
    <w:abstractNumId w:val="22"/>
  </w:num>
  <w:num w:numId="7" w16cid:durableId="1738629740">
    <w:abstractNumId w:val="23"/>
  </w:num>
  <w:num w:numId="8" w16cid:durableId="413166093">
    <w:abstractNumId w:val="13"/>
  </w:num>
  <w:num w:numId="9" w16cid:durableId="119350768">
    <w:abstractNumId w:val="12"/>
  </w:num>
  <w:num w:numId="10" w16cid:durableId="1034576565">
    <w:abstractNumId w:val="8"/>
  </w:num>
  <w:num w:numId="11" w16cid:durableId="558789738">
    <w:abstractNumId w:val="18"/>
  </w:num>
  <w:num w:numId="12" w16cid:durableId="1240406506">
    <w:abstractNumId w:val="17"/>
  </w:num>
  <w:num w:numId="13" w16cid:durableId="2116633919">
    <w:abstractNumId w:val="6"/>
  </w:num>
  <w:num w:numId="14" w16cid:durableId="531724329">
    <w:abstractNumId w:val="15"/>
  </w:num>
  <w:num w:numId="15" w16cid:durableId="1393306378">
    <w:abstractNumId w:val="11"/>
  </w:num>
  <w:num w:numId="16" w16cid:durableId="709956889">
    <w:abstractNumId w:val="20"/>
  </w:num>
  <w:num w:numId="17" w16cid:durableId="1456176796">
    <w:abstractNumId w:val="21"/>
  </w:num>
  <w:num w:numId="18" w16cid:durableId="1806048120">
    <w:abstractNumId w:val="10"/>
  </w:num>
  <w:num w:numId="19" w16cid:durableId="853611291">
    <w:abstractNumId w:val="14"/>
  </w:num>
  <w:num w:numId="20" w16cid:durableId="197858706">
    <w:abstractNumId w:val="19"/>
  </w:num>
  <w:num w:numId="21" w16cid:durableId="1830515631">
    <w:abstractNumId w:val="4"/>
  </w:num>
  <w:num w:numId="22" w16cid:durableId="1472678027">
    <w:abstractNumId w:val="7"/>
  </w:num>
  <w:num w:numId="23" w16cid:durableId="2067602592">
    <w:abstractNumId w:val="16"/>
  </w:num>
  <w:num w:numId="24" w16cid:durableId="2060472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25CB2"/>
    <w:rsid w:val="00040850"/>
    <w:rsid w:val="001367BF"/>
    <w:rsid w:val="00167793"/>
    <w:rsid w:val="001908E7"/>
    <w:rsid w:val="00202B1F"/>
    <w:rsid w:val="0023426B"/>
    <w:rsid w:val="00272487"/>
    <w:rsid w:val="003147B0"/>
    <w:rsid w:val="0036686D"/>
    <w:rsid w:val="003F015A"/>
    <w:rsid w:val="003F3C53"/>
    <w:rsid w:val="003F4792"/>
    <w:rsid w:val="004A041C"/>
    <w:rsid w:val="00531BF4"/>
    <w:rsid w:val="00586F7C"/>
    <w:rsid w:val="005C4834"/>
    <w:rsid w:val="005C66C0"/>
    <w:rsid w:val="005F3878"/>
    <w:rsid w:val="0060127B"/>
    <w:rsid w:val="00666620"/>
    <w:rsid w:val="006B4D6F"/>
    <w:rsid w:val="006F2B21"/>
    <w:rsid w:val="00790018"/>
    <w:rsid w:val="008B2633"/>
    <w:rsid w:val="008E4463"/>
    <w:rsid w:val="00915530"/>
    <w:rsid w:val="00920941"/>
    <w:rsid w:val="00923C93"/>
    <w:rsid w:val="009B498C"/>
    <w:rsid w:val="009C11E5"/>
    <w:rsid w:val="009C17CB"/>
    <w:rsid w:val="009C6FD6"/>
    <w:rsid w:val="00A67BD4"/>
    <w:rsid w:val="00A87BC0"/>
    <w:rsid w:val="00A913DF"/>
    <w:rsid w:val="00AC014D"/>
    <w:rsid w:val="00AC6B50"/>
    <w:rsid w:val="00AE1526"/>
    <w:rsid w:val="00AE2DF7"/>
    <w:rsid w:val="00B674F4"/>
    <w:rsid w:val="00B705CA"/>
    <w:rsid w:val="00B74E90"/>
    <w:rsid w:val="00BB7A0E"/>
    <w:rsid w:val="00BC5866"/>
    <w:rsid w:val="00C139B8"/>
    <w:rsid w:val="00CB2431"/>
    <w:rsid w:val="00CC67AB"/>
    <w:rsid w:val="00CE1093"/>
    <w:rsid w:val="00CE444B"/>
    <w:rsid w:val="00D60740"/>
    <w:rsid w:val="00D741DB"/>
    <w:rsid w:val="00DA54B0"/>
    <w:rsid w:val="00DD22D8"/>
    <w:rsid w:val="00E041DA"/>
    <w:rsid w:val="00E100B7"/>
    <w:rsid w:val="00E11474"/>
    <w:rsid w:val="00E515A2"/>
    <w:rsid w:val="00E81535"/>
    <w:rsid w:val="00E92944"/>
    <w:rsid w:val="00EC13C0"/>
    <w:rsid w:val="00EC5F73"/>
    <w:rsid w:val="00ED2BF6"/>
    <w:rsid w:val="00EE672E"/>
    <w:rsid w:val="00F20B9F"/>
    <w:rsid w:val="00F52E13"/>
    <w:rsid w:val="00F653E1"/>
    <w:rsid w:val="00FB3F2A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E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3</cp:revision>
  <cp:lastPrinted>2022-09-29T07:30:00Z</cp:lastPrinted>
  <dcterms:created xsi:type="dcterms:W3CDTF">2022-09-23T07:33:00Z</dcterms:created>
  <dcterms:modified xsi:type="dcterms:W3CDTF">2022-09-29T07:44:00Z</dcterms:modified>
</cp:coreProperties>
</file>