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FE1D" w14:textId="77777777" w:rsidR="0059005B" w:rsidRPr="00ED7320" w:rsidRDefault="0059005B" w:rsidP="0059005B">
      <w:pPr>
        <w:shd w:val="clear" w:color="auto" w:fill="FFFFFF"/>
        <w:spacing w:after="180" w:line="240" w:lineRule="auto"/>
        <w:textAlignment w:val="baseline"/>
        <w:outlineLvl w:val="3"/>
        <w:rPr>
          <w:rFonts w:eastAsia="Times New Roman" w:cstheme="minorHAnsi"/>
          <w:caps/>
          <w:color w:val="000000"/>
          <w:sz w:val="24"/>
          <w:szCs w:val="24"/>
          <w:lang w:eastAsia="pl-PL"/>
        </w:rPr>
      </w:pPr>
      <w:r w:rsidRPr="0059005B">
        <w:rPr>
          <w:rFonts w:ascii="Ubuntu" w:eastAsia="Times New Roman" w:hAnsi="Ubuntu" w:cs="Times New Roman"/>
          <w:caps/>
          <w:color w:val="000000"/>
          <w:sz w:val="30"/>
          <w:szCs w:val="30"/>
          <w:lang w:eastAsia="pl-PL"/>
        </w:rPr>
        <w:br/>
      </w:r>
      <w:r w:rsidRPr="00ED7320">
        <w:rPr>
          <w:rFonts w:eastAsia="Times New Roman" w:cstheme="minorHAnsi"/>
          <w:caps/>
          <w:color w:val="000000"/>
          <w:sz w:val="24"/>
          <w:szCs w:val="24"/>
          <w:lang w:eastAsia="pl-PL"/>
        </w:rPr>
        <w:t>WYMAGANE DOKUMENTY:</w:t>
      </w:r>
    </w:p>
    <w:p w14:paraId="24B9627F" w14:textId="139678AB" w:rsidR="0059005B" w:rsidRPr="00ED7320" w:rsidRDefault="0059005B" w:rsidP="0059005B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>• Wniosek o wydanie zezwolenia na sprzedaż napojów alkoholowych.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• Dokument potwierdzający tytuł prawny wnioskodawcy do lokalu stanowiącego punkt sprzedaży napojów alkoholowych.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• Pisemna zgoda właściciela, użytkownika, zarządcy lub administratora budynku, jeżeli punkt sprzedaży będzie zlokalizowany w budynku mieszkalnym wielorodzinnym.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• Decyzja właściwego państwowego inspektora sanitarnego o zatwierdzeniu zakładu, o której mowa w art. 65 ust .1 pkt 2 ustawy z dnia 25 sierpnia 2006 r. o bezpieczeństwie żywności i żywienia (Dz.</w:t>
      </w:r>
      <w:r w:rsidR="00494011" w:rsidRPr="00ED7320">
        <w:rPr>
          <w:rFonts w:eastAsia="Times New Roman" w:cstheme="minorHAnsi"/>
          <w:color w:val="4B4343"/>
          <w:sz w:val="24"/>
          <w:szCs w:val="24"/>
          <w:lang w:eastAsia="pl-PL"/>
        </w:rPr>
        <w:t xml:space="preserve"> 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 xml:space="preserve">U.  z </w:t>
      </w:r>
      <w:r w:rsidR="00494011" w:rsidRPr="00ED7320">
        <w:rPr>
          <w:rFonts w:eastAsia="Times New Roman" w:cstheme="minorHAnsi"/>
          <w:color w:val="4B4343"/>
          <w:sz w:val="24"/>
          <w:szCs w:val="24"/>
          <w:lang w:eastAsia="pl-PL"/>
        </w:rPr>
        <w:t>2020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 xml:space="preserve"> r., poz. </w:t>
      </w:r>
      <w:r w:rsidR="00494011" w:rsidRPr="00ED7320">
        <w:rPr>
          <w:rFonts w:eastAsia="Times New Roman" w:cstheme="minorHAnsi"/>
          <w:color w:val="4B4343"/>
          <w:sz w:val="24"/>
          <w:szCs w:val="24"/>
          <w:lang w:eastAsia="pl-PL"/>
        </w:rPr>
        <w:t>2021).</w:t>
      </w:r>
    </w:p>
    <w:p w14:paraId="7704724F" w14:textId="77777777" w:rsidR="0059005B" w:rsidRPr="00ED7320" w:rsidRDefault="0059005B" w:rsidP="0059005B">
      <w:pPr>
        <w:shd w:val="clear" w:color="auto" w:fill="FFFFFF"/>
        <w:spacing w:before="540" w:after="180" w:line="240" w:lineRule="auto"/>
        <w:textAlignment w:val="baseline"/>
        <w:outlineLvl w:val="3"/>
        <w:rPr>
          <w:rFonts w:eastAsia="Times New Roman" w:cstheme="minorHAnsi"/>
          <w:caps/>
          <w:color w:val="000000"/>
          <w:sz w:val="24"/>
          <w:szCs w:val="24"/>
          <w:lang w:eastAsia="pl-PL"/>
        </w:rPr>
      </w:pPr>
      <w:r w:rsidRPr="00ED7320">
        <w:rPr>
          <w:rFonts w:eastAsia="Times New Roman" w:cstheme="minorHAnsi"/>
          <w:caps/>
          <w:color w:val="000000"/>
          <w:sz w:val="24"/>
          <w:szCs w:val="24"/>
          <w:lang w:eastAsia="pl-PL"/>
        </w:rPr>
        <w:t>OPŁATY:</w:t>
      </w:r>
    </w:p>
    <w:p w14:paraId="00A2282E" w14:textId="77777777" w:rsidR="0059005B" w:rsidRPr="00ED7320" w:rsidRDefault="0059005B" w:rsidP="0059005B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>Przedsiębiorcy, którzy rozpoczynają działalność w zakresie sprzedaży napojów alkoholowych wnoszą opłatę w wysokości: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• „ A” – za korzystanie z zezwolenia na sprzedaż napojów alkoholowych zawierających do 4,5% alkoholu oraz piwa – 525 zł.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• „B” – za korzystanie z zezwolenia na sprzedaż napojów alkoholowych zawierających powyżej 4,5% do 18% alkoholu (z wyjątkiem piwa) – 525 zł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• „C” – za korzystanie z zezwolenia na sprzedaż napojów alkoholowych powyżej 18% alkoholu – 2100 zł.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Przedsiębiorcy prowadzący sprzedaż napojów alkoholowych wnoszą opłatę w wysokości uzależnionej od wartości sprzedaży w roku poprzednim (ustaloną na podstawie pisemnego oświadczenia przedsiębiorcy o wartości sprzedaży poszczególnych rodzajów napojów alkoholowych w punkcie sprzedaży, składanego do dnia 31 stycznia):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• „ A” – za korzystanie z zezwolenia na sprzedaż napojów alkoholowych zawierających do 4,5% alkoholu oraz piwa – 525 zł lub opłata w wysokości 1,4% ogólnej wartości sprzedaży jeżeli wartość sprzedaży przekroczyła 37 500 zł.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• „B” – za korzystanie z zezwolenia na sprzedaż napojów alkoholowych zawierających powyżej 4,5% do 18% alkoholu (z wyjątkiem piwa) – 525 zł lub opłata w wysokości 1,4% ogólnej wartości sprzedaży jeżeli wartość sprzedaży przekroczyła 37 500 zł.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• „C” – za korzystanie z zezwolenia na sprzedaż napojów alkoholowych powyżej 18% alkoholu – 2100 zł lub opłata w wysokości 2,7% ogólnej wartości sprzedaży jeżeli wartość sprzedaży przekroczyła 77 000 zł.</w:t>
      </w:r>
    </w:p>
    <w:p w14:paraId="67EC1A57" w14:textId="77777777" w:rsidR="0059005B" w:rsidRPr="00ED7320" w:rsidRDefault="0059005B" w:rsidP="0059005B">
      <w:pPr>
        <w:shd w:val="clear" w:color="auto" w:fill="FFFFFF"/>
        <w:spacing w:before="540" w:after="180" w:line="240" w:lineRule="auto"/>
        <w:textAlignment w:val="baseline"/>
        <w:outlineLvl w:val="2"/>
        <w:rPr>
          <w:rFonts w:eastAsia="Times New Roman" w:cstheme="minorHAnsi"/>
          <w:caps/>
          <w:color w:val="000000"/>
          <w:sz w:val="24"/>
          <w:szCs w:val="24"/>
          <w:lang w:eastAsia="pl-PL"/>
        </w:rPr>
      </w:pPr>
      <w:r w:rsidRPr="00ED7320">
        <w:rPr>
          <w:rFonts w:eastAsia="Times New Roman" w:cstheme="minorHAnsi"/>
          <w:caps/>
          <w:color w:val="000000"/>
          <w:sz w:val="24"/>
          <w:szCs w:val="24"/>
          <w:lang w:eastAsia="pl-PL"/>
        </w:rPr>
        <w:t>OPŁATA WNOSZONA JEST NA NASTĘPUJĄCY RACHUNEK BANKOWY URZĘDU PROWADZONY PRZEZ BANK SPÓŁDZIELCZY W PLESZEWIE: 40 8407 0003 0007 1000 2000 0413</w:t>
      </w:r>
    </w:p>
    <w:p w14:paraId="67BB6D32" w14:textId="77777777" w:rsidR="0059005B" w:rsidRPr="00ED7320" w:rsidRDefault="0059005B" w:rsidP="00E8794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>Opłata za korzystanie z zezwolenia wnoszona jest w każdym roku kalendarzowym, objętym zezwoleniem.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W roku nabycia zezwolenia lub utraty jego ważności, opłaty dokonuje się jednorazowo w wysokości proporcjonalnej do okresu ważności zezwolenia. W pozostałych latach ważności zezwolenia opłatę wnosi się w trzech równych ratach, w terminach do 31 stycznia, 31 maja i 30 września danego roku kalendarzowego.</w:t>
      </w:r>
    </w:p>
    <w:p w14:paraId="772A9F7C" w14:textId="77777777" w:rsidR="00ED7320" w:rsidRDefault="00ED7320" w:rsidP="0059005B">
      <w:pPr>
        <w:shd w:val="clear" w:color="auto" w:fill="FFFFFF"/>
        <w:spacing w:before="540" w:after="180" w:line="240" w:lineRule="auto"/>
        <w:textAlignment w:val="baseline"/>
        <w:outlineLvl w:val="3"/>
        <w:rPr>
          <w:rFonts w:eastAsia="Times New Roman" w:cstheme="minorHAnsi"/>
          <w:caps/>
          <w:color w:val="000000"/>
          <w:sz w:val="24"/>
          <w:szCs w:val="24"/>
          <w:lang w:eastAsia="pl-PL"/>
        </w:rPr>
      </w:pPr>
    </w:p>
    <w:p w14:paraId="1C590A8E" w14:textId="7FAEFCF1" w:rsidR="0059005B" w:rsidRPr="00ED7320" w:rsidRDefault="0059005B" w:rsidP="0059005B">
      <w:pPr>
        <w:shd w:val="clear" w:color="auto" w:fill="FFFFFF"/>
        <w:spacing w:before="540" w:after="180" w:line="240" w:lineRule="auto"/>
        <w:textAlignment w:val="baseline"/>
        <w:outlineLvl w:val="3"/>
        <w:rPr>
          <w:rFonts w:eastAsia="Times New Roman" w:cstheme="minorHAnsi"/>
          <w:caps/>
          <w:color w:val="000000"/>
          <w:sz w:val="24"/>
          <w:szCs w:val="24"/>
          <w:lang w:eastAsia="pl-PL"/>
        </w:rPr>
      </w:pPr>
      <w:r w:rsidRPr="00ED7320">
        <w:rPr>
          <w:rFonts w:eastAsia="Times New Roman" w:cstheme="minorHAnsi"/>
          <w:caps/>
          <w:color w:val="000000"/>
          <w:sz w:val="24"/>
          <w:szCs w:val="24"/>
          <w:lang w:eastAsia="pl-PL"/>
        </w:rPr>
        <w:lastRenderedPageBreak/>
        <w:t>OKRES NA JAKI UDZIELANE JEST ZEZWOLENIE.</w:t>
      </w:r>
    </w:p>
    <w:p w14:paraId="177656E7" w14:textId="77777777" w:rsidR="00ED7320" w:rsidRDefault="0059005B" w:rsidP="0059005B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>• Zezwolenie na sprzedaż napojów alkoholowych przeznaczonych do spożycia poza miejscem sprzedaży  – 3 lata.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• Zezwolenie na sprzedaż i podawanie napojów alkoholowych przeznaczonych do spożycia w miejscu sprzedaży w miejscu sprzedaży – 4 lata.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Podstawa prawna: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 xml:space="preserve">Ustawa z dnia 26 października 1982 r. o wychowaniu w trzeźwości i przeciwdziałaniu alkoholizmowi (Dz. U. z </w:t>
      </w:r>
      <w:r w:rsidR="00494011" w:rsidRPr="00ED7320">
        <w:rPr>
          <w:rFonts w:eastAsia="Times New Roman" w:cstheme="minorHAnsi"/>
          <w:color w:val="4B4343"/>
          <w:sz w:val="24"/>
          <w:szCs w:val="24"/>
          <w:lang w:eastAsia="pl-PL"/>
        </w:rPr>
        <w:t>202</w:t>
      </w:r>
      <w:r w:rsidR="00F072BB" w:rsidRPr="00ED7320">
        <w:rPr>
          <w:rFonts w:eastAsia="Times New Roman" w:cstheme="minorHAnsi"/>
          <w:color w:val="4B4343"/>
          <w:sz w:val="24"/>
          <w:szCs w:val="24"/>
          <w:lang w:eastAsia="pl-PL"/>
        </w:rPr>
        <w:t>3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 xml:space="preserve"> r. poz. </w:t>
      </w:r>
      <w:r w:rsidR="00F072BB" w:rsidRPr="00ED7320">
        <w:rPr>
          <w:rFonts w:eastAsia="Times New Roman" w:cstheme="minorHAnsi"/>
          <w:color w:val="4B4343"/>
          <w:sz w:val="24"/>
          <w:szCs w:val="24"/>
          <w:lang w:eastAsia="pl-PL"/>
        </w:rPr>
        <w:t>2151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>)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Informacji udziela: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Urząd Miasta i Gminy w Pleszewie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Wydział Rozwoju i Analiz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Rynek 1, 63-300 Pleszew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Tel. 062 7428-340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Email: </w:t>
      </w:r>
      <w:hyperlink r:id="rId5" w:tgtFrame="_blank" w:history="1">
        <w:r w:rsidRPr="00ED7320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mdajczak@pleszew.pl</w:t>
        </w:r>
      </w:hyperlink>
    </w:p>
    <w:p w14:paraId="7A21905F" w14:textId="73A01E59" w:rsidR="0059005B" w:rsidRPr="00ED7320" w:rsidRDefault="0059005B" w:rsidP="00E8794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 xml:space="preserve">Zespół </w:t>
      </w:r>
      <w:r w:rsidR="00E87946">
        <w:rPr>
          <w:rFonts w:eastAsia="Times New Roman" w:cstheme="minorHAnsi"/>
          <w:color w:val="4B4343"/>
          <w:sz w:val="24"/>
          <w:szCs w:val="24"/>
          <w:lang w:eastAsia="pl-PL"/>
        </w:rPr>
        <w:t xml:space="preserve">ds. kontroli i opinii 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 xml:space="preserve">Gminnej Komisji Rozwiązywania Problemów Alkoholowych </w:t>
      </w:r>
      <w:r w:rsidR="00E87946">
        <w:rPr>
          <w:rFonts w:eastAsia="Times New Roman" w:cstheme="minorHAnsi"/>
          <w:color w:val="4B4343"/>
          <w:sz w:val="24"/>
          <w:szCs w:val="24"/>
          <w:lang w:eastAsia="pl-PL"/>
        </w:rPr>
        <w:br/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 xml:space="preserve">w Pleszewie działający zgodnie z Ustawą oraz Uchwałą Rady Miejskiej </w:t>
      </w:r>
      <w:r w:rsidR="00ED7320">
        <w:rPr>
          <w:rFonts w:eastAsia="Times New Roman" w:cstheme="minorHAnsi"/>
          <w:color w:val="4B4343"/>
          <w:sz w:val="24"/>
          <w:szCs w:val="24"/>
          <w:lang w:eastAsia="pl-PL"/>
        </w:rPr>
        <w:t>opiniuje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 xml:space="preserve"> złożone wnioski o wydanie zezwolenia na sprzedaż napojów alkoholowych w każdą trzecią środę miesiąca. </w:t>
      </w: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br/>
        <w:t>W związku z powyższym, w celu uzyskania zezwolenia w danym miesiącu składanie wniosków proszę planować z odpowiednim wyprzedzeniem, gdyż zezwolenia są wydawane wyłącznie po uzyskaniu pozytywnej opinii Zespołu.</w:t>
      </w:r>
    </w:p>
    <w:p w14:paraId="74AC8DC3" w14:textId="6E5602D4" w:rsidR="0059005B" w:rsidRPr="00ED7320" w:rsidRDefault="00F072BB" w:rsidP="0059005B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4B4343"/>
          <w:sz w:val="24"/>
          <w:szCs w:val="24"/>
          <w:bdr w:val="none" w:sz="0" w:space="0" w:color="auto" w:frame="1"/>
          <w:lang w:eastAsia="pl-PL"/>
        </w:rPr>
      </w:pPr>
      <w:r w:rsidRPr="00ED7320">
        <w:rPr>
          <w:rFonts w:eastAsia="Times New Roman" w:cstheme="minorHAnsi"/>
          <w:b/>
          <w:bCs/>
          <w:color w:val="4B4343"/>
          <w:sz w:val="24"/>
          <w:szCs w:val="24"/>
          <w:bdr w:val="none" w:sz="0" w:space="0" w:color="auto" w:frame="1"/>
          <w:lang w:eastAsia="pl-PL"/>
        </w:rPr>
        <w:t>H</w:t>
      </w:r>
      <w:r w:rsidR="0059005B" w:rsidRPr="00ED7320">
        <w:rPr>
          <w:rFonts w:eastAsia="Times New Roman" w:cstheme="minorHAnsi"/>
          <w:b/>
          <w:bCs/>
          <w:color w:val="4B4343"/>
          <w:sz w:val="24"/>
          <w:szCs w:val="24"/>
          <w:bdr w:val="none" w:sz="0" w:space="0" w:color="auto" w:frame="1"/>
          <w:lang w:eastAsia="pl-PL"/>
        </w:rPr>
        <w:t>armonogram spotkań zespołu</w:t>
      </w:r>
      <w:r w:rsidRPr="00ED7320">
        <w:rPr>
          <w:rFonts w:eastAsia="Times New Roman" w:cstheme="minorHAnsi"/>
          <w:b/>
          <w:bCs/>
          <w:color w:val="4B4343"/>
          <w:sz w:val="24"/>
          <w:szCs w:val="24"/>
          <w:bdr w:val="none" w:sz="0" w:space="0" w:color="auto" w:frame="1"/>
          <w:lang w:eastAsia="pl-PL"/>
        </w:rPr>
        <w:t xml:space="preserve"> ds. kontroli i opinii</w:t>
      </w:r>
      <w:r w:rsidR="00E87946">
        <w:rPr>
          <w:rFonts w:eastAsia="Times New Roman" w:cstheme="minorHAnsi"/>
          <w:b/>
          <w:bCs/>
          <w:color w:val="4B4343"/>
          <w:sz w:val="24"/>
          <w:szCs w:val="24"/>
          <w:bdr w:val="none" w:sz="0" w:space="0" w:color="auto" w:frame="1"/>
          <w:lang w:eastAsia="pl-PL"/>
        </w:rPr>
        <w:t>:</w:t>
      </w:r>
    </w:p>
    <w:p w14:paraId="389F7CCF" w14:textId="31AC0A07" w:rsidR="00F072BB" w:rsidRPr="00ED7320" w:rsidRDefault="00F072BB" w:rsidP="00ED7320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>- 15 stycznia 2025 r.,</w:t>
      </w:r>
    </w:p>
    <w:p w14:paraId="02AA84A8" w14:textId="0E9DAF39" w:rsidR="00F072BB" w:rsidRPr="00ED7320" w:rsidRDefault="00F072BB" w:rsidP="00ED7320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>- 12 lutego 2025 r.,</w:t>
      </w:r>
    </w:p>
    <w:p w14:paraId="0F1A7D13" w14:textId="5B12B4A1" w:rsidR="00F072BB" w:rsidRPr="00ED7320" w:rsidRDefault="00F072BB" w:rsidP="00ED7320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>- 19 marca 2025 r.,</w:t>
      </w:r>
    </w:p>
    <w:p w14:paraId="1578FD2D" w14:textId="401EE6E1" w:rsidR="00F072BB" w:rsidRPr="00ED7320" w:rsidRDefault="00F072BB" w:rsidP="00ED7320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>- 16 kwietnia 2025 r.,</w:t>
      </w:r>
    </w:p>
    <w:p w14:paraId="23CFE308" w14:textId="42B10E8C" w:rsidR="00F072BB" w:rsidRPr="00ED7320" w:rsidRDefault="00F072BB" w:rsidP="00ED7320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>- 21 maja 2025 r.,</w:t>
      </w:r>
    </w:p>
    <w:p w14:paraId="0074DB86" w14:textId="76A18545" w:rsidR="00F072BB" w:rsidRPr="00ED7320" w:rsidRDefault="00F072BB" w:rsidP="00ED7320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 xml:space="preserve">- 18 czerwca 2025 r., </w:t>
      </w:r>
    </w:p>
    <w:p w14:paraId="07813C33" w14:textId="1124273D" w:rsidR="00F072BB" w:rsidRPr="00ED7320" w:rsidRDefault="00F072BB" w:rsidP="00ED7320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>- 16 lipca 2025 r.,</w:t>
      </w:r>
    </w:p>
    <w:p w14:paraId="6F48B797" w14:textId="40FB1F39" w:rsidR="00F072BB" w:rsidRPr="00ED7320" w:rsidRDefault="00F072BB" w:rsidP="00ED7320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>- 6 sierpnia 2025 r.,</w:t>
      </w:r>
    </w:p>
    <w:p w14:paraId="2AB67891" w14:textId="6DBF4ECB" w:rsidR="00F072BB" w:rsidRPr="00ED7320" w:rsidRDefault="00F072BB" w:rsidP="00ED7320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>- 17 września 2025 r.,</w:t>
      </w:r>
    </w:p>
    <w:p w14:paraId="01D20500" w14:textId="10E9D49F" w:rsidR="00F072BB" w:rsidRPr="00ED7320" w:rsidRDefault="00F072BB" w:rsidP="00ED7320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>- 15 paźdz</w:t>
      </w:r>
      <w:r w:rsidR="00F5403B" w:rsidRPr="00ED7320">
        <w:rPr>
          <w:rFonts w:eastAsia="Times New Roman" w:cstheme="minorHAnsi"/>
          <w:color w:val="4B4343"/>
          <w:sz w:val="24"/>
          <w:szCs w:val="24"/>
          <w:lang w:eastAsia="pl-PL"/>
        </w:rPr>
        <w:t>iernika 2025 r.,</w:t>
      </w:r>
    </w:p>
    <w:p w14:paraId="7AAE1BBD" w14:textId="7418B491" w:rsidR="00F5403B" w:rsidRPr="00ED7320" w:rsidRDefault="00F5403B" w:rsidP="00ED7320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>- 19 listopada 2025 r.,</w:t>
      </w:r>
    </w:p>
    <w:p w14:paraId="0CACB69A" w14:textId="393554A7" w:rsidR="00B65E42" w:rsidRPr="00ED7320" w:rsidRDefault="00F5403B" w:rsidP="00ED732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4B4343"/>
          <w:sz w:val="24"/>
          <w:szCs w:val="24"/>
          <w:lang w:eastAsia="pl-PL"/>
        </w:rPr>
      </w:pPr>
      <w:r w:rsidRPr="00ED7320">
        <w:rPr>
          <w:rFonts w:eastAsia="Times New Roman" w:cstheme="minorHAnsi"/>
          <w:color w:val="4B4343"/>
          <w:sz w:val="24"/>
          <w:szCs w:val="24"/>
          <w:lang w:eastAsia="pl-PL"/>
        </w:rPr>
        <w:t>- 10 grudnia 2025 r.</w:t>
      </w:r>
    </w:p>
    <w:sectPr w:rsidR="00B65E42" w:rsidRPr="00ED7320" w:rsidSect="00ED732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C3D00"/>
    <w:multiLevelType w:val="multilevel"/>
    <w:tmpl w:val="B6EC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13640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5B"/>
    <w:rsid w:val="001C7C01"/>
    <w:rsid w:val="00226878"/>
    <w:rsid w:val="00266AE9"/>
    <w:rsid w:val="003A0517"/>
    <w:rsid w:val="00494011"/>
    <w:rsid w:val="0059005B"/>
    <w:rsid w:val="00B57285"/>
    <w:rsid w:val="00B65E42"/>
    <w:rsid w:val="00C63C4A"/>
    <w:rsid w:val="00DA7C21"/>
    <w:rsid w:val="00E87946"/>
    <w:rsid w:val="00ED7320"/>
    <w:rsid w:val="00F072BB"/>
    <w:rsid w:val="00F5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C1F2"/>
  <w15:chartTrackingRefBased/>
  <w15:docId w15:val="{6800E383-26A0-4239-A579-17F2B0D0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90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900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900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900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005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9005B"/>
    <w:rPr>
      <w:b/>
      <w:bCs/>
    </w:rPr>
  </w:style>
  <w:style w:type="paragraph" w:styleId="Akapitzlist">
    <w:name w:val="List Paragraph"/>
    <w:basedOn w:val="Normalny"/>
    <w:uiPriority w:val="34"/>
    <w:qFormat/>
    <w:rsid w:val="0049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ajczak@ple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Konieczny</dc:creator>
  <cp:keywords/>
  <dc:description/>
  <cp:lastModifiedBy>Marta Dajczak</cp:lastModifiedBy>
  <cp:revision>3</cp:revision>
  <cp:lastPrinted>2021-12-20T09:39:00Z</cp:lastPrinted>
  <dcterms:created xsi:type="dcterms:W3CDTF">2025-02-17T10:39:00Z</dcterms:created>
  <dcterms:modified xsi:type="dcterms:W3CDTF">2025-02-24T07:59:00Z</dcterms:modified>
</cp:coreProperties>
</file>